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01BA9" w14:textId="73B62F4E" w:rsidR="00A63F79" w:rsidRPr="00AF1BCD" w:rsidRDefault="00E0771A" w:rsidP="00BD4E3F">
      <w:pPr>
        <w:pStyle w:val="BookInfo"/>
      </w:pPr>
      <w:r>
        <w:rPr>
          <w:noProof/>
        </w:rPr>
        <w:drawing>
          <wp:anchor distT="0" distB="0" distL="114300" distR="114300" simplePos="0" relativeHeight="251658240" behindDoc="0" locked="0" layoutInCell="1" allowOverlap="1" wp14:anchorId="2F41C3D7" wp14:editId="0C189B86">
            <wp:simplePos x="0" y="0"/>
            <wp:positionH relativeFrom="column">
              <wp:posOffset>5003800</wp:posOffset>
            </wp:positionH>
            <wp:positionV relativeFrom="paragraph">
              <wp:posOffset>-1693</wp:posOffset>
            </wp:positionV>
            <wp:extent cx="1493520" cy="2255304"/>
            <wp:effectExtent l="0" t="0" r="508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s-Only-An-Opinion-TipSheet-Cover-v1.jpg"/>
                    <pic:cNvPicPr/>
                  </pic:nvPicPr>
                  <pic:blipFill>
                    <a:blip r:embed="rId8">
                      <a:extLst>
                        <a:ext uri="{28A0092B-C50C-407E-A947-70E740481C1C}">
                          <a14:useLocalDpi xmlns:a14="http://schemas.microsoft.com/office/drawing/2010/main" val="0"/>
                        </a:ext>
                      </a:extLst>
                    </a:blip>
                    <a:stretch>
                      <a:fillRect/>
                    </a:stretch>
                  </pic:blipFill>
                  <pic:spPr>
                    <a:xfrm>
                      <a:off x="0" y="0"/>
                      <a:ext cx="1496467" cy="2259755"/>
                    </a:xfrm>
                    <a:prstGeom prst="rect">
                      <a:avLst/>
                    </a:prstGeom>
                  </pic:spPr>
                </pic:pic>
              </a:graphicData>
            </a:graphic>
            <wp14:sizeRelH relativeFrom="page">
              <wp14:pctWidth>0</wp14:pctWidth>
            </wp14:sizeRelH>
            <wp14:sizeRelV relativeFrom="page">
              <wp14:pctHeight>0</wp14:pctHeight>
            </wp14:sizeRelV>
          </wp:anchor>
        </w:drawing>
      </w:r>
      <w:r w:rsidR="00BD4E3F">
        <w:tab/>
      </w:r>
      <w:r w:rsidR="00A63F79" w:rsidRPr="00C50477">
        <w:t>Ti</w:t>
      </w:r>
      <w:r w:rsidR="00BD4E3F">
        <w:t>tle:</w:t>
      </w:r>
      <w:r w:rsidR="00BD4E3F">
        <w:tab/>
      </w:r>
      <w:r w:rsidR="001B28B7">
        <w:t>IT’S ONLY AN OPINION</w:t>
      </w:r>
    </w:p>
    <w:p w14:paraId="6194B4BF" w14:textId="23B03F23" w:rsidR="00F02EF5" w:rsidRDefault="00BD4E3F" w:rsidP="00BD4E3F">
      <w:pPr>
        <w:pStyle w:val="BookInfo"/>
      </w:pPr>
      <w:r>
        <w:tab/>
      </w:r>
      <w:r w:rsidR="00A63F79" w:rsidRPr="00C50477">
        <w:t>A</w:t>
      </w:r>
      <w:r>
        <w:t>uthor(s):</w:t>
      </w:r>
      <w:r>
        <w:tab/>
      </w:r>
      <w:bookmarkStart w:id="0" w:name="OLE_LINK1"/>
      <w:bookmarkStart w:id="1" w:name="OLE_LINK2"/>
      <w:r w:rsidR="001B28B7">
        <w:t>Henry J. Wise</w:t>
      </w:r>
      <w:bookmarkEnd w:id="0"/>
      <w:bookmarkEnd w:id="1"/>
    </w:p>
    <w:p w14:paraId="55C520F9" w14:textId="2D77F49A" w:rsidR="007B1482" w:rsidRPr="00BD4E3F" w:rsidRDefault="00C70B86" w:rsidP="00BD4E3F">
      <w:pPr>
        <w:pStyle w:val="BookInfo"/>
      </w:pPr>
      <w:r>
        <w:tab/>
        <w:t>Illustrator:</w:t>
      </w:r>
      <w:r>
        <w:tab/>
      </w:r>
      <w:bookmarkStart w:id="2" w:name="OLE_LINK3"/>
      <w:bookmarkStart w:id="3" w:name="OLE_LINK4"/>
      <w:r w:rsidR="007B1482">
        <w:t>Daniel J. Middleton</w:t>
      </w:r>
      <w:bookmarkEnd w:id="2"/>
      <w:bookmarkEnd w:id="3"/>
    </w:p>
    <w:p w14:paraId="20E6DB0E" w14:textId="56561147" w:rsidR="006C7951" w:rsidRDefault="00BD4E3F" w:rsidP="00BD4E3F">
      <w:pPr>
        <w:pStyle w:val="BookInfo"/>
      </w:pPr>
      <w:r>
        <w:tab/>
        <w:t>Publisher:</w:t>
      </w:r>
      <w:r>
        <w:tab/>
      </w:r>
      <w:r w:rsidR="00A63F79" w:rsidRPr="00C50477">
        <w:t>Old Stone Press</w:t>
      </w:r>
    </w:p>
    <w:p w14:paraId="536E6F7E" w14:textId="1335C6BA" w:rsidR="00A63F79" w:rsidRPr="00C50477" w:rsidRDefault="00BD4E3F" w:rsidP="00BD4E3F">
      <w:pPr>
        <w:pStyle w:val="BookInfo"/>
      </w:pPr>
      <w:r>
        <w:tab/>
        <w:t>Imprint:</w:t>
      </w:r>
      <w:r>
        <w:tab/>
      </w:r>
      <w:r w:rsidR="00A63F79" w:rsidRPr="00C50477">
        <w:t>Old Stone Press</w:t>
      </w:r>
    </w:p>
    <w:p w14:paraId="4EB81295" w14:textId="30D96DAE" w:rsidR="000B2E9E" w:rsidRPr="00C50477" w:rsidRDefault="00BD4E3F" w:rsidP="00BD4E3F">
      <w:pPr>
        <w:pStyle w:val="BookInfo"/>
      </w:pPr>
      <w:r>
        <w:tab/>
      </w:r>
      <w:r w:rsidR="000B2E9E" w:rsidRPr="00C50477">
        <w:t>Pub Date:</w:t>
      </w:r>
      <w:r w:rsidR="000B2E9E" w:rsidRPr="00C50477">
        <w:tab/>
      </w:r>
      <w:r w:rsidR="00440783">
        <w:t>0</w:t>
      </w:r>
      <w:r w:rsidR="00C27237">
        <w:t>6</w:t>
      </w:r>
      <w:r w:rsidR="00440783">
        <w:t>/</w:t>
      </w:r>
      <w:r w:rsidR="00C27237">
        <w:t>04</w:t>
      </w:r>
      <w:r w:rsidR="00440783">
        <w:t>/19</w:t>
      </w:r>
    </w:p>
    <w:p w14:paraId="06ADC7DB" w14:textId="6E4594C9" w:rsidR="009F365F" w:rsidRPr="00C50477" w:rsidRDefault="00BD4E3F" w:rsidP="00BD4E3F">
      <w:pPr>
        <w:pStyle w:val="BookInfo"/>
      </w:pPr>
      <w:r>
        <w:tab/>
        <w:t>ISBN13:</w:t>
      </w:r>
      <w:r>
        <w:tab/>
      </w:r>
      <w:r w:rsidR="001B28B7">
        <w:t>978-1-938462-35-1</w:t>
      </w:r>
    </w:p>
    <w:p w14:paraId="53D8DB59" w14:textId="77777777" w:rsidR="00403F96" w:rsidRPr="00C50477" w:rsidRDefault="0022497B" w:rsidP="00BD4E3F">
      <w:pPr>
        <w:pStyle w:val="BookInfo"/>
      </w:pPr>
      <w:r w:rsidRPr="00C50477">
        <w:tab/>
        <w:t>Library of Congress:</w:t>
      </w:r>
      <w:r w:rsidRPr="00C50477">
        <w:tab/>
      </w:r>
      <w:r w:rsidR="00F242F5">
        <w:t>N/A</w:t>
      </w:r>
    </w:p>
    <w:p w14:paraId="4163C76A" w14:textId="14227775" w:rsidR="00A63F79" w:rsidRPr="00C50477" w:rsidRDefault="00A63F79" w:rsidP="00BD4E3F">
      <w:pPr>
        <w:pStyle w:val="BookInfo"/>
      </w:pPr>
      <w:r w:rsidRPr="00C50477">
        <w:tab/>
        <w:t>Format:</w:t>
      </w:r>
      <w:r w:rsidR="00BD4E3F">
        <w:tab/>
      </w:r>
      <w:r w:rsidR="001B28B7">
        <w:t>softcover</w:t>
      </w:r>
    </w:p>
    <w:p w14:paraId="2BE5FE6F" w14:textId="692BACF2" w:rsidR="00A63F79" w:rsidRPr="00C50477" w:rsidRDefault="00A63F79" w:rsidP="00BD4E3F">
      <w:pPr>
        <w:pStyle w:val="BookInfo"/>
      </w:pPr>
      <w:r w:rsidRPr="00C50477">
        <w:tab/>
        <w:t>Trim Size:</w:t>
      </w:r>
      <w:r w:rsidR="0022497B" w:rsidRPr="00C50477">
        <w:tab/>
      </w:r>
      <w:r w:rsidR="001B28B7">
        <w:t>6 X 9</w:t>
      </w:r>
    </w:p>
    <w:p w14:paraId="315EA265" w14:textId="4467BF8A" w:rsidR="00A63F79" w:rsidRPr="00C50477" w:rsidRDefault="00A63F79" w:rsidP="00BD4E3F">
      <w:pPr>
        <w:pStyle w:val="BookInfo"/>
      </w:pPr>
      <w:r w:rsidRPr="00C50477">
        <w:tab/>
        <w:t>Page Count:</w:t>
      </w:r>
      <w:r w:rsidR="0022497B" w:rsidRPr="00C50477">
        <w:tab/>
      </w:r>
      <w:r w:rsidR="00587408">
        <w:t>216</w:t>
      </w:r>
    </w:p>
    <w:p w14:paraId="1688CDC4" w14:textId="3E7AA8C9" w:rsidR="00DC71A2" w:rsidRDefault="00A63F79" w:rsidP="00BD4E3F">
      <w:pPr>
        <w:pStyle w:val="BookInfo"/>
      </w:pPr>
      <w:r w:rsidRPr="00C50477">
        <w:tab/>
        <w:t>Carton Qty</w:t>
      </w:r>
      <w:r w:rsidR="00EE034F" w:rsidRPr="00C50477">
        <w:t>.</w:t>
      </w:r>
      <w:r w:rsidRPr="00C50477">
        <w:t>:</w:t>
      </w:r>
      <w:r w:rsidR="0022497B" w:rsidRPr="00C50477">
        <w:tab/>
      </w:r>
      <w:r w:rsidR="00587408">
        <w:t>36</w:t>
      </w:r>
    </w:p>
    <w:p w14:paraId="194AA036" w14:textId="75146B6E" w:rsidR="00A63F79" w:rsidRPr="00C50477" w:rsidRDefault="00A63F79" w:rsidP="00BD4E3F">
      <w:pPr>
        <w:pStyle w:val="BookInfo"/>
      </w:pPr>
      <w:r w:rsidRPr="00C50477">
        <w:tab/>
        <w:t>Illustrations:</w:t>
      </w:r>
      <w:r w:rsidR="0022497B" w:rsidRPr="00C50477">
        <w:tab/>
      </w:r>
      <w:r w:rsidR="00587408">
        <w:t>15 (charts and graphs)</w:t>
      </w:r>
    </w:p>
    <w:p w14:paraId="5EF10072" w14:textId="260F4F20" w:rsidR="00AF1BCD" w:rsidRDefault="0022497B" w:rsidP="00BD4E3F">
      <w:pPr>
        <w:pStyle w:val="BookInfo"/>
      </w:pPr>
      <w:r w:rsidRPr="00C50477">
        <w:tab/>
      </w:r>
      <w:r w:rsidR="00A63F79" w:rsidRPr="00C50477">
        <w:t>Audience:</w:t>
      </w:r>
      <w:r w:rsidRPr="00C50477">
        <w:tab/>
      </w:r>
      <w:r w:rsidR="001B28B7">
        <w:t xml:space="preserve">Trade/General </w:t>
      </w:r>
    </w:p>
    <w:p w14:paraId="5EAB0488" w14:textId="1436697D" w:rsidR="009F365F" w:rsidRDefault="00A63F79" w:rsidP="00BD4E3F">
      <w:pPr>
        <w:pStyle w:val="BookInfo"/>
      </w:pPr>
      <w:r w:rsidRPr="00C50477">
        <w:tab/>
        <w:t>Price:</w:t>
      </w:r>
      <w:r w:rsidR="0022497B" w:rsidRPr="00C50477">
        <w:tab/>
      </w:r>
      <w:r w:rsidR="001B28B7">
        <w:t>$2</w:t>
      </w:r>
      <w:r w:rsidR="00587408">
        <w:t>4</w:t>
      </w:r>
      <w:r w:rsidR="00DC71A2">
        <w:t>.95 Retail (</w:t>
      </w:r>
      <w:r w:rsidR="00587408">
        <w:t>soft</w:t>
      </w:r>
      <w:r w:rsidR="00DC71A2">
        <w:t>cover</w:t>
      </w:r>
      <w:r w:rsidR="00AE403F" w:rsidRPr="00C50477">
        <w:t>)</w:t>
      </w:r>
    </w:p>
    <w:p w14:paraId="61D9BD8E" w14:textId="77777777" w:rsidR="001C1310" w:rsidRPr="00C50477" w:rsidRDefault="001C1310" w:rsidP="00BD4E3F">
      <w:pPr>
        <w:pStyle w:val="BookInfo"/>
      </w:pPr>
    </w:p>
    <w:p w14:paraId="21AAA975" w14:textId="4E49068A" w:rsidR="00A63F79" w:rsidRDefault="00BD4E3F" w:rsidP="00BD4E3F">
      <w:pPr>
        <w:pStyle w:val="BookInfo"/>
      </w:pPr>
      <w:r>
        <w:tab/>
        <w:t>BISAC Category:</w:t>
      </w:r>
      <w:r>
        <w:tab/>
      </w:r>
      <w:r w:rsidR="007D48D3">
        <w:t>BUS</w:t>
      </w:r>
      <w:r w:rsidR="001E5FE7">
        <w:t>054020 BUSINESS &amp; ECONOMICS / Real Estate / Commercial</w:t>
      </w:r>
    </w:p>
    <w:p w14:paraId="2592A57B" w14:textId="7BDAFAAD" w:rsidR="001E5FE7" w:rsidRDefault="00C70B86" w:rsidP="00BD4E3F">
      <w:pPr>
        <w:pStyle w:val="BookInfo"/>
      </w:pPr>
      <w:r>
        <w:tab/>
      </w:r>
      <w:r>
        <w:tab/>
      </w:r>
      <w:r w:rsidR="001E5FE7">
        <w:t xml:space="preserve">BUS076000 BUSINESS &amp; ECONOMICS / Purchasing &amp; Buying </w:t>
      </w:r>
    </w:p>
    <w:p w14:paraId="2C837466" w14:textId="7AF46FAB" w:rsidR="001E5FE7" w:rsidRDefault="00C70B86" w:rsidP="00BD4E3F">
      <w:pPr>
        <w:pStyle w:val="BookInfo"/>
      </w:pPr>
      <w:r>
        <w:tab/>
      </w:r>
      <w:r>
        <w:tab/>
      </w:r>
      <w:r w:rsidR="00DB2C8B">
        <w:t>LAW078000 LAW / Real Estate</w:t>
      </w:r>
    </w:p>
    <w:p w14:paraId="00D16C09" w14:textId="6A72EE78" w:rsidR="00DB2C8B" w:rsidRDefault="00C70B86" w:rsidP="00BD4E3F">
      <w:pPr>
        <w:pStyle w:val="BookInfo"/>
      </w:pPr>
      <w:r>
        <w:tab/>
      </w:r>
      <w:r>
        <w:tab/>
      </w:r>
      <w:r w:rsidR="00DB2C8B">
        <w:t>LAW055000 LAW / Land Use</w:t>
      </w:r>
    </w:p>
    <w:p w14:paraId="5C5AA05B" w14:textId="3EFD55D4" w:rsidR="00DB2C8B" w:rsidRPr="00387DD2" w:rsidRDefault="00C70B86" w:rsidP="00BD4E3F">
      <w:pPr>
        <w:pStyle w:val="BookInfo"/>
      </w:pPr>
      <w:r>
        <w:tab/>
      </w:r>
      <w:r>
        <w:tab/>
      </w:r>
      <w:r w:rsidR="00DB2C8B">
        <w:t>LAW006000 LAW / Arbitration, Negotiation, Mediation</w:t>
      </w:r>
    </w:p>
    <w:p w14:paraId="2B33B690" w14:textId="77777777" w:rsidR="00D74C27" w:rsidRDefault="00D74C27" w:rsidP="00BD4E3F">
      <w:pPr>
        <w:pStyle w:val="BookInfo"/>
      </w:pPr>
    </w:p>
    <w:p w14:paraId="79EF699B" w14:textId="77777777" w:rsidR="00D47B62" w:rsidRPr="00B80F33" w:rsidRDefault="00CA6EF0" w:rsidP="00B80F33">
      <w:pPr>
        <w:pStyle w:val="Heading2"/>
      </w:pPr>
      <w:bookmarkStart w:id="4" w:name="OLE_LINK7"/>
      <w:bookmarkStart w:id="5" w:name="OLE_LINK8"/>
      <w:bookmarkStart w:id="6" w:name="OLE_LINK9"/>
      <w:bookmarkStart w:id="7" w:name="OLE_LINK5"/>
      <w:bookmarkStart w:id="8" w:name="OLE_LINK6"/>
      <w:r w:rsidRPr="00B80F33">
        <w:t>Description</w:t>
      </w:r>
    </w:p>
    <w:p w14:paraId="155AC489" w14:textId="0858FD5B" w:rsidR="00280F4D" w:rsidRPr="000D6214" w:rsidRDefault="00280F4D" w:rsidP="00280F4D">
      <w:pPr>
        <w:shd w:val="clear" w:color="auto" w:fill="FFFFFF"/>
        <w:spacing w:after="0" w:line="240" w:lineRule="auto"/>
        <w:rPr>
          <w:color w:val="222222"/>
          <w:szCs w:val="24"/>
        </w:rPr>
      </w:pPr>
      <w:r>
        <w:rPr>
          <w:color w:val="222222"/>
        </w:rPr>
        <w:t>This book explains, “w</w:t>
      </w:r>
      <w:r w:rsidRPr="000D6214">
        <w:rPr>
          <w:color w:val="222222"/>
        </w:rPr>
        <w:t>hat an appraiser thinks about when his clie</w:t>
      </w:r>
      <w:r>
        <w:rPr>
          <w:color w:val="222222"/>
        </w:rPr>
        <w:t>nt is the court.” It is</w:t>
      </w:r>
      <w:r w:rsidRPr="000D6214">
        <w:rPr>
          <w:color w:val="222222"/>
        </w:rPr>
        <w:t xml:space="preserve"> based on real world experiences that are interesting to appraisers, attorneys and businessmen.</w:t>
      </w:r>
      <w:r w:rsidR="00C70B86">
        <w:rPr>
          <w:color w:val="222222"/>
        </w:rPr>
        <w:t xml:space="preserve"> </w:t>
      </w:r>
      <w:r w:rsidRPr="000D6214">
        <w:rPr>
          <w:color w:val="222222"/>
        </w:rPr>
        <w:t>The stories are also interesting to the general public who usually don't have to think about the meaning of the value of something.</w:t>
      </w:r>
      <w:r w:rsidR="00C70B86">
        <w:rPr>
          <w:color w:val="222222"/>
        </w:rPr>
        <w:t xml:space="preserve"> </w:t>
      </w:r>
      <w:r w:rsidRPr="000D6214">
        <w:rPr>
          <w:color w:val="222222"/>
        </w:rPr>
        <w:t>The most likely market for the book consists of the 50,000 or more commercial real estate appraisers and business appraisers working here and in other countries that follow our general models for valuation, the thousands of attorneys in eminent domain condemnation or real estate practice, bond financing, estates and tax who have to rely on appraisers, people and companies whose property is being taken under eminent domain, and the tens of thousands of people who find themselves in court because the value of something is an issue.</w:t>
      </w:r>
    </w:p>
    <w:p w14:paraId="56328306" w14:textId="77777777" w:rsidR="00280F4D" w:rsidRPr="000D6214" w:rsidRDefault="00280F4D" w:rsidP="00280F4D">
      <w:pPr>
        <w:shd w:val="clear" w:color="auto" w:fill="FFFFFF"/>
        <w:spacing w:after="0" w:line="240" w:lineRule="auto"/>
        <w:rPr>
          <w:color w:val="222222"/>
          <w:sz w:val="20"/>
          <w:szCs w:val="20"/>
        </w:rPr>
      </w:pPr>
      <w:r w:rsidRPr="000D6214">
        <w:rPr>
          <w:color w:val="222222"/>
        </w:rPr>
        <w:t> </w:t>
      </w:r>
    </w:p>
    <w:p w14:paraId="4B0902CA" w14:textId="338C9B91" w:rsidR="00587408" w:rsidRPr="00AF181F" w:rsidRDefault="00280F4D" w:rsidP="00280F4D">
      <w:pPr>
        <w:shd w:val="clear" w:color="auto" w:fill="FFFFFF"/>
        <w:spacing w:after="0" w:line="240" w:lineRule="auto"/>
        <w:rPr>
          <w:color w:val="222222"/>
        </w:rPr>
      </w:pPr>
      <w:r>
        <w:rPr>
          <w:color w:val="222222"/>
        </w:rPr>
        <w:t>“</w:t>
      </w:r>
      <w:r w:rsidRPr="000D6214">
        <w:rPr>
          <w:color w:val="222222"/>
        </w:rPr>
        <w:t xml:space="preserve">Most of my work has been as an expert witness in civil cases wherein the critical issue to be decided is </w:t>
      </w:r>
      <w:r>
        <w:rPr>
          <w:color w:val="222222"/>
        </w:rPr>
        <w:t>‘</w:t>
      </w:r>
      <w:r w:rsidRPr="000D6214">
        <w:rPr>
          <w:color w:val="222222"/>
        </w:rPr>
        <w:t>what is it worth?</w:t>
      </w:r>
      <w:r>
        <w:rPr>
          <w:color w:val="222222"/>
        </w:rPr>
        <w:t>’</w:t>
      </w:r>
      <w:r w:rsidRPr="000D6214">
        <w:rPr>
          <w:color w:val="222222"/>
        </w:rPr>
        <w:t xml:space="preserve"> My clients include the U.S. Department of Justice, states, cities, counties, and many national and regional law firms.</w:t>
      </w:r>
      <w:r w:rsidR="00C70B86">
        <w:rPr>
          <w:color w:val="222222"/>
        </w:rPr>
        <w:t xml:space="preserve"> </w:t>
      </w:r>
      <w:r w:rsidRPr="000D6214">
        <w:rPr>
          <w:color w:val="222222"/>
        </w:rPr>
        <w:t>I have appraised the Everglades and Big Cypress, tourist attraction caves, wells, mountains, air rights, mineral rights, even when all parties agreed that there were no minerals, as well as the usual panoply of shopping centers, apartments, office buildings and other commercial real estate properties.</w:t>
      </w:r>
      <w:r w:rsidR="00C70B86">
        <w:rPr>
          <w:color w:val="222222"/>
        </w:rPr>
        <w:t xml:space="preserve"> </w:t>
      </w:r>
      <w:r w:rsidRPr="000D6214">
        <w:rPr>
          <w:color w:val="222222"/>
        </w:rPr>
        <w:t xml:space="preserve">I am also a business appraiser, and have appraised privately held companies, fractional interests, limited partnerships and tenancies in common. </w:t>
      </w:r>
      <w:r w:rsidRPr="00C70B86">
        <w:rPr>
          <w:color w:val="222222"/>
        </w:rPr>
        <w:t xml:space="preserve">My book, </w:t>
      </w:r>
      <w:r w:rsidRPr="00D74C49">
        <w:rPr>
          <w:i/>
          <w:color w:val="222222"/>
        </w:rPr>
        <w:t xml:space="preserve">It's Only </w:t>
      </w:r>
      <w:proofErr w:type="gramStart"/>
      <w:r w:rsidRPr="00D74C49">
        <w:rPr>
          <w:i/>
          <w:color w:val="222222"/>
        </w:rPr>
        <w:t>An</w:t>
      </w:r>
      <w:proofErr w:type="gramEnd"/>
      <w:r w:rsidRPr="00D74C49">
        <w:rPr>
          <w:i/>
          <w:color w:val="222222"/>
        </w:rPr>
        <w:t xml:space="preserve"> Opinion</w:t>
      </w:r>
      <w:r w:rsidRPr="000D6214">
        <w:rPr>
          <w:color w:val="222222"/>
        </w:rPr>
        <w:t>, uses interesting and unusual cases to illustrate the appraisal process and the reasoning that makes an appraisal credible.</w:t>
      </w:r>
      <w:r>
        <w:rPr>
          <w:color w:val="222222"/>
        </w:rPr>
        <w:t>”</w:t>
      </w:r>
      <w:r w:rsidR="00C70B86">
        <w:rPr>
          <w:color w:val="222222"/>
        </w:rPr>
        <w:t xml:space="preserve"> </w:t>
      </w:r>
    </w:p>
    <w:p w14:paraId="5B1251C1" w14:textId="77777777" w:rsidR="00DB0D62" w:rsidRDefault="00DB0D62" w:rsidP="00C70B86">
      <w:pPr>
        <w:pStyle w:val="Heading2"/>
      </w:pPr>
      <w:r>
        <w:lastRenderedPageBreak/>
        <w:t>Back Story</w:t>
      </w:r>
    </w:p>
    <w:p w14:paraId="4F507813" w14:textId="77777777" w:rsidR="00DB0D62" w:rsidRPr="00DB0D62" w:rsidRDefault="00DB0D62" w:rsidP="00DB0D62">
      <w:pPr>
        <w:rPr>
          <w:rFonts w:cs="Arial"/>
          <w:szCs w:val="24"/>
        </w:rPr>
      </w:pPr>
      <w:r w:rsidRPr="00DB0D62">
        <w:rPr>
          <w:szCs w:val="24"/>
        </w:rPr>
        <w:t xml:space="preserve">The abrupt collapse of real estate mortgage values beginning in 2008 lead to a five-year worldwide recession.  This near failure of the banking system substantially increased the public's awareness about the importance of understanding what an appraiser thinks or does.  My career as an expert witness provides interesting anecdotes that give me a chance to generally illustrate the foundations of value in the economy.  </w:t>
      </w:r>
    </w:p>
    <w:p w14:paraId="3CE9E861" w14:textId="77777777" w:rsidR="00DB0D62" w:rsidRDefault="00DB0D62" w:rsidP="00DB0D62">
      <w:pPr>
        <w:pStyle w:val="Heading2"/>
      </w:pPr>
      <w:r>
        <w:t>Dedication</w:t>
      </w:r>
    </w:p>
    <w:p w14:paraId="439476C6" w14:textId="1EF4C357" w:rsidR="00DB0D62" w:rsidRDefault="00DB0D62" w:rsidP="00DB0D62">
      <w:r>
        <w:t xml:space="preserve">This book is dedicated to the memory of James Hill Pritchett, MAI, SRPA, SRA. Jim was my mentor, boss, partner and great friend from the time I met him in 1984 until his death in 2002. Along this path I met many other guides, teachers and friends, including Joe W. Ball, MAI, who served as President of Pritchett, Ball &amp; Wise, Inc., for much of my career. I am also indebted to Danny White, MAI, who was a partner in Pritchett, Ball and White, Inc., which was the firm I joined and later became Pritchett, Ball and Wise, Inc. I am pleased that the firm still exists, although there is no longer a Pritchett, Ball or Wise left to answer the phone. The legacy persists under the capable guidance of George </w:t>
      </w:r>
      <w:proofErr w:type="spellStart"/>
      <w:r>
        <w:t>Petkovich</w:t>
      </w:r>
      <w:proofErr w:type="spellEnd"/>
      <w:r>
        <w:t>, MAI, and Andy Sheppard, MAI. I hired Andy out of his graduating class at GSU, which may be the best thing I ever did to further the appraisal profession. As I write this</w:t>
      </w:r>
      <w:r>
        <w:rPr>
          <w:color w:val="FF0000"/>
        </w:rPr>
        <w:t>,</w:t>
      </w:r>
      <w:r>
        <w:t xml:space="preserve"> Andy is presently the President of the Atlanta Chapter of the Appraisal Institute.</w:t>
      </w:r>
    </w:p>
    <w:p w14:paraId="4514E2D5" w14:textId="25B24882" w:rsidR="00F44213" w:rsidRPr="00C70B86" w:rsidRDefault="00F02EF5" w:rsidP="00C70B86">
      <w:pPr>
        <w:pStyle w:val="Heading2"/>
      </w:pPr>
      <w:r>
        <w:t>Author</w:t>
      </w:r>
      <w:r w:rsidR="00CA6EF0">
        <w:t xml:space="preserve"> Bio</w:t>
      </w:r>
    </w:p>
    <w:p w14:paraId="09693E96" w14:textId="5160C92E" w:rsidR="009037F1" w:rsidRPr="000D6214" w:rsidRDefault="009037F1" w:rsidP="009037F1">
      <w:pPr>
        <w:shd w:val="clear" w:color="auto" w:fill="FFFFFF"/>
        <w:spacing w:after="0" w:line="240" w:lineRule="auto"/>
        <w:rPr>
          <w:color w:val="222222"/>
          <w:sz w:val="20"/>
          <w:szCs w:val="20"/>
        </w:rPr>
      </w:pPr>
      <w:r>
        <w:rPr>
          <w:color w:val="222222"/>
        </w:rPr>
        <w:t>Mr. Wise has a</w:t>
      </w:r>
      <w:r w:rsidRPr="000D6214">
        <w:rPr>
          <w:color w:val="222222"/>
        </w:rPr>
        <w:t xml:space="preserve"> MA degree in Political Science from Emory University, a MS degree in Economics and a Graduate Certificate in Real Estate from Georgia State University.</w:t>
      </w:r>
      <w:r w:rsidR="00C70B86">
        <w:rPr>
          <w:color w:val="222222"/>
        </w:rPr>
        <w:t xml:space="preserve"> </w:t>
      </w:r>
      <w:r w:rsidR="00B62722">
        <w:rPr>
          <w:color w:val="222222"/>
        </w:rPr>
        <w:t>He has</w:t>
      </w:r>
      <w:r w:rsidRPr="000D6214">
        <w:rPr>
          <w:color w:val="222222"/>
        </w:rPr>
        <w:t xml:space="preserve"> been an instructor at the University of North Carolina at Charlotte, The University of West Georgia and Georgia State University.</w:t>
      </w:r>
      <w:r w:rsidR="00C70B86">
        <w:rPr>
          <w:color w:val="222222"/>
        </w:rPr>
        <w:t xml:space="preserve"> </w:t>
      </w:r>
      <w:r>
        <w:rPr>
          <w:color w:val="222222"/>
        </w:rPr>
        <w:t>He is</w:t>
      </w:r>
      <w:r w:rsidRPr="000D6214">
        <w:rPr>
          <w:color w:val="222222"/>
        </w:rPr>
        <w:t xml:space="preserve"> designated as a MAI by the Appraisal Institute and a CBA (Certified Business Appraiser) by the Institute of Business Appraisers.</w:t>
      </w:r>
      <w:r w:rsidR="00C70B86">
        <w:rPr>
          <w:color w:val="222222"/>
        </w:rPr>
        <w:t xml:space="preserve"> </w:t>
      </w:r>
      <w:r>
        <w:rPr>
          <w:color w:val="222222"/>
        </w:rPr>
        <w:t xml:space="preserve">He </w:t>
      </w:r>
      <w:r w:rsidRPr="000D6214">
        <w:rPr>
          <w:color w:val="222222"/>
        </w:rPr>
        <w:t xml:space="preserve">served as President of the Atlanta Chapter of the Appraisal Institute in 2007, and on several regional and national committees. </w:t>
      </w:r>
      <w:r>
        <w:rPr>
          <w:color w:val="222222"/>
        </w:rPr>
        <w:t>He</w:t>
      </w:r>
      <w:r w:rsidRPr="000D6214">
        <w:rPr>
          <w:color w:val="222222"/>
        </w:rPr>
        <w:t xml:space="preserve"> was admitted as a Counselor of Real Estate</w:t>
      </w:r>
      <w:r w:rsidR="00C70B86">
        <w:rPr>
          <w:color w:val="222222"/>
        </w:rPr>
        <w:t xml:space="preserve"> </w:t>
      </w:r>
      <w:r w:rsidRPr="000D6214">
        <w:rPr>
          <w:color w:val="222222"/>
        </w:rPr>
        <w:t>in 2004.</w:t>
      </w:r>
    </w:p>
    <w:p w14:paraId="326CDB34" w14:textId="1171B679" w:rsidR="00587408" w:rsidRPr="00AF181F" w:rsidRDefault="00587408" w:rsidP="009037F1">
      <w:pPr>
        <w:shd w:val="clear" w:color="auto" w:fill="FFFFFF"/>
        <w:spacing w:after="0" w:line="240" w:lineRule="auto"/>
        <w:rPr>
          <w:color w:val="222222"/>
          <w:sz w:val="20"/>
          <w:szCs w:val="20"/>
        </w:rPr>
      </w:pPr>
    </w:p>
    <w:p w14:paraId="0590EAFB" w14:textId="49B4A6B9" w:rsidR="009037F1" w:rsidRPr="000D6214" w:rsidRDefault="009037F1" w:rsidP="009037F1">
      <w:pPr>
        <w:shd w:val="clear" w:color="auto" w:fill="FFFFFF"/>
        <w:spacing w:after="0" w:line="240" w:lineRule="auto"/>
        <w:rPr>
          <w:color w:val="222222"/>
          <w:sz w:val="20"/>
          <w:szCs w:val="20"/>
        </w:rPr>
      </w:pPr>
      <w:r>
        <w:rPr>
          <w:color w:val="222222"/>
        </w:rPr>
        <w:t>His</w:t>
      </w:r>
      <w:r w:rsidRPr="000D6214">
        <w:rPr>
          <w:color w:val="222222"/>
        </w:rPr>
        <w:t xml:space="preserve"> articles in professional journals include:</w:t>
      </w:r>
    </w:p>
    <w:p w14:paraId="23935B04" w14:textId="178EE70A" w:rsidR="009037F1" w:rsidRPr="000D6214" w:rsidRDefault="009037F1" w:rsidP="009037F1">
      <w:pPr>
        <w:shd w:val="clear" w:color="auto" w:fill="FFFFFF"/>
        <w:spacing w:after="0" w:line="240" w:lineRule="auto"/>
        <w:rPr>
          <w:color w:val="222222"/>
          <w:sz w:val="20"/>
          <w:szCs w:val="20"/>
        </w:rPr>
      </w:pPr>
      <w:r w:rsidRPr="000D6214">
        <w:rPr>
          <w:color w:val="222222"/>
        </w:rPr>
        <w:t>Chapter 17 "The Appraiser in the Workout Process:</w:t>
      </w:r>
      <w:r w:rsidR="00C70B86">
        <w:rPr>
          <w:color w:val="222222"/>
        </w:rPr>
        <w:t xml:space="preserve"> </w:t>
      </w:r>
      <w:r w:rsidRPr="000D6214">
        <w:rPr>
          <w:color w:val="222222"/>
        </w:rPr>
        <w:t>What Is Your Property Worth Today,” </w:t>
      </w:r>
      <w:r w:rsidRPr="000D6214">
        <w:rPr>
          <w:color w:val="222222"/>
          <w:u w:val="single"/>
        </w:rPr>
        <w:t>The Real Estate Workout Desk Book</w:t>
      </w:r>
      <w:r w:rsidRPr="000D6214">
        <w:rPr>
          <w:color w:val="222222"/>
        </w:rPr>
        <w:t xml:space="preserve">; Howard Z. </w:t>
      </w:r>
      <w:proofErr w:type="spellStart"/>
      <w:r w:rsidRPr="000D6214">
        <w:rPr>
          <w:color w:val="222222"/>
        </w:rPr>
        <w:t>Zuckermen</w:t>
      </w:r>
      <w:proofErr w:type="spellEnd"/>
      <w:r w:rsidRPr="000D6214">
        <w:rPr>
          <w:color w:val="222222"/>
        </w:rPr>
        <w:t>, Ed., Probus Publishing, Chicago, 1992.</w:t>
      </w:r>
    </w:p>
    <w:p w14:paraId="671770A5" w14:textId="6652C9C5" w:rsidR="009037F1" w:rsidRPr="000D6214" w:rsidRDefault="009037F1" w:rsidP="009037F1">
      <w:pPr>
        <w:shd w:val="clear" w:color="auto" w:fill="FFFFFF"/>
        <w:spacing w:after="0" w:line="240" w:lineRule="auto"/>
        <w:rPr>
          <w:color w:val="222222"/>
          <w:sz w:val="20"/>
          <w:szCs w:val="20"/>
        </w:rPr>
      </w:pPr>
      <w:r w:rsidRPr="000D6214">
        <w:rPr>
          <w:color w:val="222222"/>
          <w:u w:val="single"/>
        </w:rPr>
        <w:t>Journal of Applied Real Estate Research, Vol</w:t>
      </w:r>
      <w:r w:rsidRPr="000D6214">
        <w:rPr>
          <w:color w:val="222222"/>
        </w:rPr>
        <w:t>. 1, No. 1, GSU Press,</w:t>
      </w:r>
      <w:r w:rsidR="00C70B86">
        <w:rPr>
          <w:color w:val="222222"/>
        </w:rPr>
        <w:t xml:space="preserve"> </w:t>
      </w:r>
      <w:r w:rsidRPr="000D6214">
        <w:rPr>
          <w:color w:val="222222"/>
        </w:rPr>
        <w:t xml:space="preserve">“Valuing Land </w:t>
      </w:r>
      <w:proofErr w:type="gramStart"/>
      <w:r w:rsidRPr="000D6214">
        <w:rPr>
          <w:color w:val="222222"/>
        </w:rPr>
        <w:t>In</w:t>
      </w:r>
      <w:proofErr w:type="gramEnd"/>
      <w:r w:rsidRPr="000D6214">
        <w:rPr>
          <w:color w:val="222222"/>
        </w:rPr>
        <w:t xml:space="preserve"> The Floodplain”</w:t>
      </w:r>
    </w:p>
    <w:p w14:paraId="67E8CBE2" w14:textId="4A90B8F1" w:rsidR="00587408" w:rsidRPr="00587408" w:rsidRDefault="009037F1" w:rsidP="009037F1">
      <w:pPr>
        <w:shd w:val="clear" w:color="auto" w:fill="FFFFFF"/>
        <w:spacing w:after="0" w:line="240" w:lineRule="auto"/>
        <w:rPr>
          <w:color w:val="222222"/>
          <w:sz w:val="20"/>
          <w:szCs w:val="20"/>
        </w:rPr>
      </w:pPr>
      <w:r w:rsidRPr="000D6214">
        <w:rPr>
          <w:color w:val="222222"/>
          <w:u w:val="single"/>
        </w:rPr>
        <w:t>Valuation Insights &amp; Perspectives, </w:t>
      </w:r>
      <w:r w:rsidRPr="000D6214">
        <w:rPr>
          <w:color w:val="222222"/>
        </w:rPr>
        <w:t>Vol. 5, No. 2, The Appraisal Institute, “The IRS’s New Alternative Dispute Resolution Mediation Process.”</w:t>
      </w:r>
    </w:p>
    <w:p w14:paraId="55EDCB35" w14:textId="77777777" w:rsidR="00587408" w:rsidRDefault="00587408" w:rsidP="009037F1">
      <w:pPr>
        <w:shd w:val="clear" w:color="auto" w:fill="FFFFFF"/>
        <w:spacing w:after="0" w:line="240" w:lineRule="auto"/>
        <w:rPr>
          <w:color w:val="222222"/>
          <w:u w:val="single"/>
        </w:rPr>
      </w:pPr>
    </w:p>
    <w:p w14:paraId="5DA9CF8C" w14:textId="68E28AA5" w:rsidR="009037F1" w:rsidRPr="000D6214" w:rsidRDefault="009037F1" w:rsidP="009037F1">
      <w:pPr>
        <w:shd w:val="clear" w:color="auto" w:fill="FFFFFF"/>
        <w:spacing w:after="0" w:line="240" w:lineRule="auto"/>
        <w:rPr>
          <w:color w:val="222222"/>
          <w:sz w:val="20"/>
          <w:szCs w:val="20"/>
        </w:rPr>
      </w:pPr>
      <w:r w:rsidRPr="000D6214">
        <w:rPr>
          <w:color w:val="222222"/>
          <w:u w:val="single"/>
        </w:rPr>
        <w:lastRenderedPageBreak/>
        <w:t>Georgia Eminent Domain Trial Practice, Program Materials 2001-2003</w:t>
      </w:r>
      <w:r w:rsidRPr="000D6214">
        <w:rPr>
          <w:color w:val="222222"/>
        </w:rPr>
        <w:t xml:space="preserve">; “The Business and Real Estate Appraisal </w:t>
      </w:r>
      <w:proofErr w:type="gramStart"/>
      <w:r w:rsidRPr="000D6214">
        <w:rPr>
          <w:color w:val="222222"/>
        </w:rPr>
        <w:t>From</w:t>
      </w:r>
      <w:proofErr w:type="gramEnd"/>
      <w:r w:rsidRPr="000D6214">
        <w:rPr>
          <w:color w:val="222222"/>
        </w:rPr>
        <w:t xml:space="preserve"> The Point Of View Of A Forensic Appraiser, 1/25/01,</w:t>
      </w:r>
    </w:p>
    <w:p w14:paraId="568C073F" w14:textId="77777777" w:rsidR="009037F1" w:rsidRPr="000D6214" w:rsidRDefault="009037F1" w:rsidP="009037F1">
      <w:pPr>
        <w:shd w:val="clear" w:color="auto" w:fill="FFFFFF"/>
        <w:spacing w:after="0" w:line="240" w:lineRule="auto"/>
        <w:rPr>
          <w:color w:val="222222"/>
          <w:sz w:val="20"/>
          <w:szCs w:val="20"/>
        </w:rPr>
      </w:pPr>
      <w:r w:rsidRPr="000D6214">
        <w:rPr>
          <w:color w:val="222222"/>
          <w:u w:val="single"/>
        </w:rPr>
        <w:t>The Appraisal Journal</w:t>
      </w:r>
      <w:r w:rsidRPr="000D6214">
        <w:rPr>
          <w:color w:val="222222"/>
        </w:rPr>
        <w:t xml:space="preserve">, The Appraisal Institute, Chicago: “Appraising Interesting Holes </w:t>
      </w:r>
      <w:proofErr w:type="gramStart"/>
      <w:r w:rsidRPr="000D6214">
        <w:rPr>
          <w:color w:val="222222"/>
        </w:rPr>
        <w:t>In</w:t>
      </w:r>
      <w:proofErr w:type="gramEnd"/>
      <w:r w:rsidRPr="000D6214">
        <w:rPr>
          <w:color w:val="222222"/>
        </w:rPr>
        <w:t xml:space="preserve"> The Ground”, Spring, 2009</w:t>
      </w:r>
    </w:p>
    <w:p w14:paraId="0E2CDD01" w14:textId="5EC44E30" w:rsidR="002C1CFD" w:rsidRPr="009037F1" w:rsidRDefault="009037F1" w:rsidP="009037F1">
      <w:pPr>
        <w:shd w:val="clear" w:color="auto" w:fill="FFFFFF"/>
        <w:spacing w:after="0" w:line="240" w:lineRule="auto"/>
        <w:rPr>
          <w:color w:val="222222"/>
          <w:sz w:val="20"/>
          <w:szCs w:val="20"/>
        </w:rPr>
      </w:pPr>
      <w:r w:rsidRPr="000D6214">
        <w:rPr>
          <w:color w:val="222222"/>
          <w:u w:val="single"/>
        </w:rPr>
        <w:t>Valuation Review</w:t>
      </w:r>
      <w:r w:rsidRPr="000D6214">
        <w:rPr>
          <w:color w:val="222222"/>
        </w:rPr>
        <w:t xml:space="preserve">, October Research, LLC: “The Value </w:t>
      </w:r>
      <w:proofErr w:type="gramStart"/>
      <w:r w:rsidRPr="000D6214">
        <w:rPr>
          <w:color w:val="222222"/>
        </w:rPr>
        <w:t>Of</w:t>
      </w:r>
      <w:proofErr w:type="gramEnd"/>
      <w:r w:rsidRPr="000D6214">
        <w:rPr>
          <w:color w:val="222222"/>
        </w:rPr>
        <w:t xml:space="preserve"> A Messy Business”, September 24, 2012, Volume 11, No. 10 </w:t>
      </w:r>
    </w:p>
    <w:p w14:paraId="268958D1" w14:textId="299E5A06" w:rsidR="002C1CFD" w:rsidRDefault="002C1CFD" w:rsidP="00D74C27">
      <w:pPr>
        <w:pStyle w:val="Heading2"/>
      </w:pPr>
      <w:r>
        <w:t>Illustrator</w:t>
      </w:r>
      <w:r w:rsidR="00587408">
        <w:t xml:space="preserve"> (cover)</w:t>
      </w:r>
    </w:p>
    <w:p w14:paraId="0484FB19" w14:textId="6A271FB1" w:rsidR="002C1CFD" w:rsidRPr="002C1CFD" w:rsidRDefault="002C1CFD" w:rsidP="009E622E">
      <w:r w:rsidRPr="002C1CFD">
        <w:t xml:space="preserve">Daniel </w:t>
      </w:r>
      <w:r>
        <w:t xml:space="preserve">J. </w:t>
      </w:r>
      <w:r w:rsidRPr="002C1CFD">
        <w:t xml:space="preserve">Middleton began his career in book publishing in 2001 by proofreading and </w:t>
      </w:r>
      <w:proofErr w:type="gramStart"/>
      <w:r w:rsidRPr="002C1CFD">
        <w:t>copy editing</w:t>
      </w:r>
      <w:proofErr w:type="gramEnd"/>
      <w:r w:rsidRPr="002C1CFD">
        <w:t xml:space="preserve"> galley proofs for a small Brooklyn-based press. Since that time, he has developed a love of graphic design and illustration. He has had the good fortune of working with a number of successful self-published authors and small presses with unique offerings. He is the author and illustrator of the Naomi "Redflower" children's book series, which is set in his Central New York hometown.</w:t>
      </w:r>
    </w:p>
    <w:bookmarkEnd w:id="4"/>
    <w:bookmarkEnd w:id="5"/>
    <w:bookmarkEnd w:id="6"/>
    <w:p w14:paraId="6F62DD46" w14:textId="77777777" w:rsidR="004F4100" w:rsidRDefault="00CA6EF0" w:rsidP="00B80F33">
      <w:pPr>
        <w:pStyle w:val="Heading2"/>
      </w:pPr>
      <w:r>
        <w:t>Publicity</w:t>
      </w:r>
      <w:r w:rsidR="007D7C50">
        <w:t xml:space="preserve"> </w:t>
      </w:r>
    </w:p>
    <w:p w14:paraId="612C64A0" w14:textId="51B4A6A1" w:rsidR="00DB0D62" w:rsidRPr="004C0EE4" w:rsidRDefault="00D03D38" w:rsidP="007B4EE8">
      <w:r w:rsidRPr="004C0EE4">
        <w:t>Book signing dates to come</w:t>
      </w:r>
    </w:p>
    <w:bookmarkEnd w:id="7"/>
    <w:bookmarkEnd w:id="8"/>
    <w:p w14:paraId="7D2155FB" w14:textId="4F8EA658" w:rsidR="004F4100" w:rsidRDefault="005C4A90" w:rsidP="00DB0D62">
      <w:pPr>
        <w:pStyle w:val="Heading2"/>
      </w:pPr>
      <w:r>
        <w:rPr>
          <w:noProof/>
        </w:rPr>
        <w:drawing>
          <wp:anchor distT="0" distB="0" distL="114300" distR="114300" simplePos="0" relativeHeight="251659264" behindDoc="1" locked="0" layoutInCell="1" allowOverlap="1" wp14:anchorId="22553226" wp14:editId="5C24BBC8">
            <wp:simplePos x="0" y="0"/>
            <wp:positionH relativeFrom="column">
              <wp:posOffset>0</wp:posOffset>
            </wp:positionH>
            <wp:positionV relativeFrom="paragraph">
              <wp:posOffset>278130</wp:posOffset>
            </wp:positionV>
            <wp:extent cx="1049655" cy="1049655"/>
            <wp:effectExtent l="0" t="0" r="4445" b="4445"/>
            <wp:wrapTight wrapText="bothSides">
              <wp:wrapPolygon edited="0">
                <wp:start x="0" y="0"/>
                <wp:lineTo x="0" y="21430"/>
                <wp:lineTo x="21430" y="21430"/>
                <wp:lineTo x="21430" y="0"/>
                <wp:lineTo x="0"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pa-banner-300x250-Distinguished-Favor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655" cy="1049655"/>
                    </a:xfrm>
                    <a:prstGeom prst="rect">
                      <a:avLst/>
                    </a:prstGeom>
                  </pic:spPr>
                </pic:pic>
              </a:graphicData>
            </a:graphic>
            <wp14:sizeRelH relativeFrom="page">
              <wp14:pctWidth>0</wp14:pctWidth>
            </wp14:sizeRelH>
            <wp14:sizeRelV relativeFrom="page">
              <wp14:pctHeight>0</wp14:pctHeight>
            </wp14:sizeRelV>
          </wp:anchor>
        </w:drawing>
      </w:r>
      <w:r w:rsidR="00CA6EF0">
        <w:t>Awards</w:t>
      </w:r>
    </w:p>
    <w:p w14:paraId="3801DADB" w14:textId="2A13AADD" w:rsidR="00AF181F" w:rsidRPr="00AF181F" w:rsidRDefault="00AF181F" w:rsidP="00AF181F">
      <w:hyperlink r:id="rId10" w:tgtFrame="_blank" w:history="1">
        <w:r w:rsidRPr="00AF181F">
          <w:rPr>
            <w:rStyle w:val="Hyperlink"/>
          </w:rPr>
          <w:t>2019 Independent Press Award</w:t>
        </w:r>
        <w:r w:rsidRPr="00AF181F">
          <w:rPr>
            <w:rStyle w:val="Hyperlink"/>
          </w:rPr>
          <w:br/>
          <w:t>Distinguished Favorite</w:t>
        </w:r>
        <w:r w:rsidRPr="00AF181F">
          <w:rPr>
            <w:rStyle w:val="Hyperlink"/>
          </w:rPr>
          <w:br/>
          <w:t>Business - General</w:t>
        </w:r>
      </w:hyperlink>
    </w:p>
    <w:p w14:paraId="4BADEDED" w14:textId="04BAFA3A" w:rsidR="005C4A90" w:rsidRDefault="005C4A90" w:rsidP="00B80F33">
      <w:pPr>
        <w:pStyle w:val="Heading2"/>
      </w:pPr>
    </w:p>
    <w:p w14:paraId="141E349A" w14:textId="77777777" w:rsidR="00664F6B" w:rsidRPr="00664F6B" w:rsidRDefault="00664F6B" w:rsidP="00664F6B">
      <w:bookmarkStart w:id="9" w:name="_GoBack"/>
      <w:bookmarkEnd w:id="9"/>
    </w:p>
    <w:p w14:paraId="02EC77A5" w14:textId="6758908A" w:rsidR="00243B0F" w:rsidRPr="00C3112E" w:rsidRDefault="00CA6EF0" w:rsidP="00B80F33">
      <w:pPr>
        <w:pStyle w:val="Heading2"/>
      </w:pPr>
      <w:r w:rsidRPr="00C3112E">
        <w:t>Author Appearances</w:t>
      </w:r>
    </w:p>
    <w:p w14:paraId="3077D575" w14:textId="2EC16E8B" w:rsidR="00AF181F" w:rsidRPr="00AF181F" w:rsidRDefault="00AF181F" w:rsidP="00AF181F">
      <w:pPr>
        <w:spacing w:after="0"/>
        <w:rPr>
          <w:rFonts w:eastAsia="Arial Unicode MS"/>
        </w:rPr>
      </w:pPr>
      <w:r w:rsidRPr="00AF181F">
        <w:rPr>
          <w:rFonts w:eastAsia="Arial Unicode MS"/>
        </w:rPr>
        <w:t xml:space="preserve">May 2123, 2019 - Georgia Department of Revenue (CAVAET) Training with Jim </w:t>
      </w:r>
      <w:proofErr w:type="spellStart"/>
      <w:r w:rsidRPr="00AF181F">
        <w:rPr>
          <w:rFonts w:eastAsia="Arial Unicode MS"/>
        </w:rPr>
        <w:t>Vernor</w:t>
      </w:r>
      <w:proofErr w:type="spellEnd"/>
      <w:r w:rsidRPr="00AF181F">
        <w:rPr>
          <w:rFonts w:eastAsia="Arial Unicode MS"/>
        </w:rPr>
        <w:t xml:space="preserve">, </w:t>
      </w:r>
      <w:proofErr w:type="spellStart"/>
      <w:proofErr w:type="gramStart"/>
      <w:r w:rsidRPr="00AF181F">
        <w:rPr>
          <w:rFonts w:eastAsia="Arial Unicode MS"/>
        </w:rPr>
        <w:t>Ph.D</w:t>
      </w:r>
      <w:proofErr w:type="spellEnd"/>
      <w:proofErr w:type="gramEnd"/>
      <w:r w:rsidRPr="00AF181F">
        <w:rPr>
          <w:rFonts w:eastAsia="Arial Unicode MS"/>
        </w:rPr>
        <w:t>, MAI - a presentation to Georgia tax assessors and tax appraisers on separating tangible assets from intangible assets for property tax purposes.  </w:t>
      </w:r>
    </w:p>
    <w:p w14:paraId="0044B0C4" w14:textId="77777777" w:rsidR="00AF181F" w:rsidRPr="00AF181F" w:rsidRDefault="00AF181F" w:rsidP="00AF181F">
      <w:pPr>
        <w:spacing w:after="0"/>
        <w:rPr>
          <w:rFonts w:eastAsia="Arial Unicode MS"/>
        </w:rPr>
      </w:pPr>
    </w:p>
    <w:p w14:paraId="663DF8B6" w14:textId="657E2635" w:rsidR="00AF181F" w:rsidRPr="00AF181F" w:rsidRDefault="00AF181F" w:rsidP="00AF181F">
      <w:pPr>
        <w:spacing w:after="0"/>
        <w:rPr>
          <w:rFonts w:eastAsia="Arial Unicode MS"/>
        </w:rPr>
      </w:pPr>
      <w:r w:rsidRPr="00AF181F">
        <w:rPr>
          <w:rFonts w:eastAsia="Arial Unicode MS"/>
        </w:rPr>
        <w:t xml:space="preserve">October 12, 2019 - A reading at Story in the Square, McDonough, Georgia </w:t>
      </w:r>
      <w:proofErr w:type="gramStart"/>
      <w:r w:rsidRPr="00AF181F">
        <w:rPr>
          <w:rFonts w:eastAsia="Arial Unicode MS"/>
        </w:rPr>
        <w:t>-  a</w:t>
      </w:r>
      <w:proofErr w:type="gramEnd"/>
      <w:r w:rsidRPr="00AF181F">
        <w:rPr>
          <w:rFonts w:eastAsia="Arial Unicode MS"/>
        </w:rPr>
        <w:t xml:space="preserve"> "local authors" event scheduled from 12:-2: PM.  </w:t>
      </w:r>
    </w:p>
    <w:p w14:paraId="727B5015" w14:textId="77777777" w:rsidR="00AF181F" w:rsidRPr="00AF181F" w:rsidRDefault="00AF181F" w:rsidP="00AF181F">
      <w:pPr>
        <w:spacing w:after="0"/>
        <w:rPr>
          <w:rFonts w:eastAsia="Arial Unicode MS"/>
        </w:rPr>
      </w:pPr>
    </w:p>
    <w:p w14:paraId="7FBC286A" w14:textId="77777777" w:rsidR="00AF181F" w:rsidRPr="00AF181F" w:rsidRDefault="00AF181F" w:rsidP="00AF181F">
      <w:pPr>
        <w:spacing w:after="0"/>
        <w:rPr>
          <w:rFonts w:eastAsia="Arial Unicode MS"/>
        </w:rPr>
      </w:pPr>
      <w:r w:rsidRPr="00AF181F">
        <w:rPr>
          <w:rFonts w:eastAsia="Arial Unicode MS"/>
        </w:rPr>
        <w:t xml:space="preserve">October 17, 2019 - Appraisal Institute Chapter, Fishkill, New York.  The Mid-Hudson Chapter has scheduled a day long continuing education event for their members and have included my </w:t>
      </w:r>
      <w:r w:rsidRPr="00AF181F">
        <w:rPr>
          <w:rFonts w:eastAsia="Arial Unicode MS"/>
        </w:rPr>
        <w:lastRenderedPageBreak/>
        <w:t>reading from </w:t>
      </w:r>
      <w:r w:rsidRPr="00AF181F">
        <w:rPr>
          <w:rFonts w:eastAsia="Arial Unicode MS"/>
          <w:i/>
          <w:iCs/>
        </w:rPr>
        <w:t xml:space="preserve">"It's Only </w:t>
      </w:r>
      <w:proofErr w:type="gramStart"/>
      <w:r w:rsidRPr="00AF181F">
        <w:rPr>
          <w:rFonts w:eastAsia="Arial Unicode MS"/>
          <w:i/>
          <w:iCs/>
        </w:rPr>
        <w:t>An</w:t>
      </w:r>
      <w:proofErr w:type="gramEnd"/>
      <w:r w:rsidRPr="00AF181F">
        <w:rPr>
          <w:rFonts w:eastAsia="Arial Unicode MS"/>
          <w:i/>
          <w:iCs/>
        </w:rPr>
        <w:t xml:space="preserve"> Opinion"</w:t>
      </w:r>
      <w:r w:rsidRPr="00AF181F">
        <w:rPr>
          <w:rFonts w:eastAsia="Arial Unicode MS"/>
        </w:rPr>
        <w:t> and talking about the care and feeding of an expert witness.</w:t>
      </w:r>
    </w:p>
    <w:p w14:paraId="70677533" w14:textId="77777777" w:rsidR="00AF181F" w:rsidRPr="00AF181F" w:rsidRDefault="00AF181F" w:rsidP="00AF181F">
      <w:pPr>
        <w:spacing w:after="0"/>
        <w:rPr>
          <w:rFonts w:eastAsia="Arial Unicode MS"/>
        </w:rPr>
      </w:pPr>
    </w:p>
    <w:p w14:paraId="4C0807C2" w14:textId="77777777" w:rsidR="00AF181F" w:rsidRPr="00AF181F" w:rsidRDefault="00AF181F" w:rsidP="00AF181F">
      <w:pPr>
        <w:spacing w:after="0"/>
        <w:rPr>
          <w:rFonts w:eastAsia="Arial Unicode MS"/>
        </w:rPr>
      </w:pPr>
      <w:r w:rsidRPr="00AF181F">
        <w:rPr>
          <w:rFonts w:eastAsia="Arial Unicode MS"/>
        </w:rPr>
        <w:t>October 22, 2019 - Appraisal Institute Chapter, Little Rock, Arkansas - luncheon speaker.</w:t>
      </w:r>
    </w:p>
    <w:p w14:paraId="6B1E7C69" w14:textId="77777777" w:rsidR="00AF181F" w:rsidRPr="00AF181F" w:rsidRDefault="00AF181F" w:rsidP="00AF181F">
      <w:pPr>
        <w:spacing w:after="0"/>
        <w:rPr>
          <w:rFonts w:eastAsia="Arial Unicode MS"/>
        </w:rPr>
      </w:pPr>
    </w:p>
    <w:p w14:paraId="0B97A74F" w14:textId="77777777" w:rsidR="00AF181F" w:rsidRPr="00AF181F" w:rsidRDefault="00AF181F" w:rsidP="00AF181F">
      <w:pPr>
        <w:spacing w:after="0"/>
        <w:rPr>
          <w:rFonts w:eastAsia="Arial Unicode MS"/>
        </w:rPr>
      </w:pPr>
      <w:r w:rsidRPr="00AF181F">
        <w:rPr>
          <w:rFonts w:eastAsia="Arial Unicode MS"/>
        </w:rPr>
        <w:t>November 6, 2019 - Appraisal Institute Annual Event, Atlanta, Georgia.  "The State of Atlanta" event - a featured speaker</w:t>
      </w:r>
    </w:p>
    <w:p w14:paraId="53FA292F" w14:textId="77777777" w:rsidR="00AF181F" w:rsidRPr="00AF181F" w:rsidRDefault="00AF181F" w:rsidP="00AF181F">
      <w:pPr>
        <w:spacing w:after="0"/>
        <w:rPr>
          <w:rFonts w:eastAsia="Arial Unicode MS"/>
        </w:rPr>
      </w:pPr>
    </w:p>
    <w:p w14:paraId="71FBC7E0" w14:textId="76D17B8D" w:rsidR="00587408" w:rsidRPr="00AF181F" w:rsidRDefault="00AF181F" w:rsidP="00AF181F">
      <w:pPr>
        <w:spacing w:after="0"/>
        <w:rPr>
          <w:rFonts w:eastAsia="Arial Unicode MS"/>
        </w:rPr>
      </w:pPr>
      <w:r w:rsidRPr="00AF181F">
        <w:rPr>
          <w:rFonts w:eastAsia="Arial Unicode MS"/>
        </w:rPr>
        <w:t>March 2020 - Appraisal Institute, North Carolina. A featured speaker at Spring meeting.</w:t>
      </w:r>
    </w:p>
    <w:p w14:paraId="30F18552" w14:textId="66E9D760" w:rsidR="00243B0F" w:rsidRDefault="00CA6EF0" w:rsidP="00B80F33">
      <w:pPr>
        <w:pStyle w:val="Heading2"/>
      </w:pPr>
      <w:r>
        <w:t>Distribution</w:t>
      </w:r>
    </w:p>
    <w:p w14:paraId="2AAC83F0" w14:textId="107F183C" w:rsidR="00587408" w:rsidRPr="00587408" w:rsidRDefault="00166D1A" w:rsidP="00587408">
      <w:pPr>
        <w:rPr>
          <w:rFonts w:eastAsia="Arial Unicode MS"/>
        </w:rPr>
      </w:pPr>
      <w:r>
        <w:rPr>
          <w:rFonts w:eastAsia="Arial Unicode MS"/>
        </w:rPr>
        <w:t>Ingram, Baker &amp; Taylor and most Internet outlets</w:t>
      </w:r>
    </w:p>
    <w:p w14:paraId="225463D0" w14:textId="10B671F1" w:rsidR="00243B0F" w:rsidRDefault="00CA6EF0" w:rsidP="00B80F33">
      <w:pPr>
        <w:pStyle w:val="Heading2"/>
      </w:pPr>
      <w:r>
        <w:t>Media Contact</w:t>
      </w:r>
    </w:p>
    <w:p w14:paraId="1A85F8E2" w14:textId="77777777" w:rsidR="00D41DEC" w:rsidRPr="000D7FE0" w:rsidRDefault="00D41DEC" w:rsidP="007B4EE8">
      <w:r w:rsidRPr="000D7FE0">
        <w:t>John Clark, publisher</w:t>
      </w:r>
    </w:p>
    <w:p w14:paraId="20A9B32C" w14:textId="77777777" w:rsidR="00D41DEC" w:rsidRPr="000D7FE0" w:rsidRDefault="00D41DEC" w:rsidP="007B4EE8">
      <w:r w:rsidRPr="000D7FE0">
        <w:t>Old Stone Press</w:t>
      </w:r>
    </w:p>
    <w:p w14:paraId="2FAC0613" w14:textId="74972964" w:rsidR="00587408" w:rsidRPr="00587408" w:rsidRDefault="00D41DEC" w:rsidP="007B4EE8">
      <w:pPr>
        <w:rPr>
          <w:color w:val="0563C1"/>
          <w:szCs w:val="24"/>
          <w:u w:val="single"/>
        </w:rPr>
      </w:pPr>
      <w:r w:rsidRPr="000D7FE0">
        <w:t xml:space="preserve">E: </w:t>
      </w:r>
      <w:hyperlink r:id="rId11" w:history="1">
        <w:r w:rsidRPr="000D7FE0">
          <w:rPr>
            <w:rStyle w:val="Hyperlink"/>
            <w:szCs w:val="24"/>
          </w:rPr>
          <w:t>john@oldstonepress.com</w:t>
        </w:r>
      </w:hyperlink>
    </w:p>
    <w:p w14:paraId="49DDE815" w14:textId="77777777" w:rsidR="00D41DEC" w:rsidRDefault="00D41DEC" w:rsidP="007B4EE8">
      <w:r w:rsidRPr="000D7FE0">
        <w:t>P: 502.693.1506</w:t>
      </w:r>
    </w:p>
    <w:p w14:paraId="611D4571" w14:textId="77777777" w:rsidR="00D41DEC" w:rsidRDefault="000D7FE0" w:rsidP="007B4EE8">
      <w:r>
        <w:t xml:space="preserve">W: </w:t>
      </w:r>
      <w:hyperlink r:id="rId12" w:history="1">
        <w:r w:rsidR="00DD5101" w:rsidRPr="00EE5697">
          <w:rPr>
            <w:rStyle w:val="Hyperlink"/>
            <w:szCs w:val="24"/>
          </w:rPr>
          <w:t>http://oldstonepress.com/</w:t>
        </w:r>
      </w:hyperlink>
    </w:p>
    <w:p w14:paraId="3AFDFBC2" w14:textId="77777777" w:rsidR="00243B0F" w:rsidRDefault="00CA6EF0" w:rsidP="00B80F33">
      <w:pPr>
        <w:pStyle w:val="Heading2"/>
      </w:pPr>
      <w:r>
        <w:t>Marketing Materials</w:t>
      </w:r>
    </w:p>
    <w:p w14:paraId="3CB0170C" w14:textId="77777777" w:rsidR="00243B0F" w:rsidRPr="000D7FE0" w:rsidRDefault="00CA6EF0" w:rsidP="007B4EE8">
      <w:r w:rsidRPr="000D7FE0">
        <w:t>High-resolution cover images are available at oldstonepress.com</w:t>
      </w:r>
    </w:p>
    <w:p w14:paraId="4A70EB78" w14:textId="77777777" w:rsidR="00574A0D" w:rsidRPr="000D7FE0" w:rsidRDefault="00CA6EF0" w:rsidP="00B26F33">
      <w:pPr>
        <w:pStyle w:val="Heading2"/>
      </w:pPr>
      <w:r>
        <w:t>Websites/Social Media Links</w:t>
      </w:r>
    </w:p>
    <w:p w14:paraId="690638B4" w14:textId="4BD635B2" w:rsidR="00243B0F" w:rsidRDefault="00D405B7" w:rsidP="007B4EE8">
      <w:r>
        <w:t>Facebook:</w:t>
      </w:r>
      <w:r w:rsidR="0013232B">
        <w:t xml:space="preserve"> </w:t>
      </w:r>
      <w:hyperlink r:id="rId13" w:history="1">
        <w:r w:rsidR="00D74C27" w:rsidRPr="00C30124">
          <w:rPr>
            <w:rStyle w:val="Hyperlink"/>
          </w:rPr>
          <w:t>https://www.facebook.com/OldStonePress/</w:t>
        </w:r>
      </w:hyperlink>
    </w:p>
    <w:p w14:paraId="2EBA30A0" w14:textId="77777777" w:rsidR="00D74C27" w:rsidRDefault="00D74C27" w:rsidP="007B4EE8">
      <w:r>
        <w:t>Twitter: @</w:t>
      </w:r>
      <w:proofErr w:type="spellStart"/>
      <w:r>
        <w:t>oldstoneclark</w:t>
      </w:r>
      <w:proofErr w:type="spellEnd"/>
    </w:p>
    <w:p w14:paraId="63BDD553" w14:textId="7AF420B1" w:rsidR="00B26F33" w:rsidRPr="007B4EE8" w:rsidRDefault="00F153FA">
      <w:r>
        <w:t xml:space="preserve">Instagram: </w:t>
      </w:r>
      <w:proofErr w:type="spellStart"/>
      <w:r>
        <w:t>oldstonepress</w:t>
      </w:r>
      <w:proofErr w:type="spellEnd"/>
    </w:p>
    <w:sectPr w:rsidR="00B26F33" w:rsidRPr="007B4EE8" w:rsidSect="00243B0F">
      <w:headerReference w:type="default" r:id="rId14"/>
      <w:footerReference w:type="default" r:id="rId15"/>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FDD08" w14:textId="77777777" w:rsidR="00780ED1" w:rsidRDefault="00780ED1" w:rsidP="007B4EE8">
      <w:r>
        <w:separator/>
      </w:r>
    </w:p>
  </w:endnote>
  <w:endnote w:type="continuationSeparator" w:id="0">
    <w:p w14:paraId="36C6934C" w14:textId="77777777" w:rsidR="00780ED1" w:rsidRDefault="00780ED1"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5FC6" w14:textId="714F1624" w:rsidR="00243B0F" w:rsidRPr="00CF47F0" w:rsidRDefault="00AF181F" w:rsidP="007B4EE8">
    <w:r w:rsidRPr="00AF181F">
      <w:rPr>
        <w:i/>
        <w:iCs/>
      </w:rPr>
      <w:t xml:space="preserve">It’s Only </w:t>
    </w:r>
    <w:proofErr w:type="gramStart"/>
    <w:r w:rsidRPr="00AF181F">
      <w:rPr>
        <w:i/>
        <w:iCs/>
      </w:rPr>
      <w:t>An</w:t>
    </w:r>
    <w:proofErr w:type="gramEnd"/>
    <w:r w:rsidRPr="00AF181F">
      <w:rPr>
        <w:i/>
        <w:iCs/>
      </w:rPr>
      <w:t xml:space="preserve"> Opinion</w:t>
    </w:r>
    <w:r>
      <w:t xml:space="preserve"> </w:t>
    </w:r>
    <w:proofErr w:type="spellStart"/>
    <w:r w:rsidR="00CA6EF0">
      <w:t>TipSheet</w:t>
    </w:r>
    <w:proofErr w:type="spellEnd"/>
    <w:r w:rsidR="00CA6EF0">
      <w:t xml:space="preserve"> from Old Stone Press</w:t>
    </w:r>
  </w:p>
  <w:p w14:paraId="0D63F657"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9ABDB" w14:textId="77777777" w:rsidR="00780ED1" w:rsidRDefault="00780ED1" w:rsidP="007B4EE8">
      <w:r>
        <w:separator/>
      </w:r>
    </w:p>
  </w:footnote>
  <w:footnote w:type="continuationSeparator" w:id="0">
    <w:p w14:paraId="075365CD" w14:textId="77777777" w:rsidR="00780ED1" w:rsidRDefault="00780ED1"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6DAF" w14:textId="77777777" w:rsidR="00243B0F" w:rsidRDefault="00BD4E3F" w:rsidP="007B4EE8">
    <w:pPr>
      <w:pStyle w:val="Header"/>
    </w:pPr>
    <w:r>
      <w:rPr>
        <w:noProof/>
      </w:rPr>
      <w:drawing>
        <wp:anchor distT="0" distB="0" distL="114300" distR="114300" simplePos="0" relativeHeight="251658752" behindDoc="0" locked="0" layoutInCell="1" allowOverlap="1" wp14:anchorId="0B053D92" wp14:editId="6317C5C1">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8" distB="4294967288" distL="114300" distR="114300" simplePos="0" relativeHeight="251657728" behindDoc="0" locked="0" layoutInCell="1" allowOverlap="1" wp14:anchorId="220A7467" wp14:editId="06204D7E">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9F4EFB"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049857C" wp14:editId="3F92AE0E">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37ED8"/>
    <w:rsid w:val="00055A85"/>
    <w:rsid w:val="00057D0A"/>
    <w:rsid w:val="00067FF1"/>
    <w:rsid w:val="0008512E"/>
    <w:rsid w:val="00094691"/>
    <w:rsid w:val="000A32F3"/>
    <w:rsid w:val="000B26F7"/>
    <w:rsid w:val="000B2E9E"/>
    <w:rsid w:val="000C32C7"/>
    <w:rsid w:val="000D7FE0"/>
    <w:rsid w:val="001067A7"/>
    <w:rsid w:val="00121910"/>
    <w:rsid w:val="0013232B"/>
    <w:rsid w:val="0014542E"/>
    <w:rsid w:val="001456E3"/>
    <w:rsid w:val="001477B8"/>
    <w:rsid w:val="00155174"/>
    <w:rsid w:val="0015662E"/>
    <w:rsid w:val="00166D1A"/>
    <w:rsid w:val="001774E8"/>
    <w:rsid w:val="0018051A"/>
    <w:rsid w:val="001A7096"/>
    <w:rsid w:val="001B28B7"/>
    <w:rsid w:val="001C1310"/>
    <w:rsid w:val="001C354C"/>
    <w:rsid w:val="001C69A5"/>
    <w:rsid w:val="001E39C9"/>
    <w:rsid w:val="001E5F48"/>
    <w:rsid w:val="001E5FE7"/>
    <w:rsid w:val="0022497B"/>
    <w:rsid w:val="0024101D"/>
    <w:rsid w:val="00243B0F"/>
    <w:rsid w:val="00280F4D"/>
    <w:rsid w:val="002C1893"/>
    <w:rsid w:val="002C1CFD"/>
    <w:rsid w:val="002C4D60"/>
    <w:rsid w:val="003140B5"/>
    <w:rsid w:val="003708A1"/>
    <w:rsid w:val="003745B1"/>
    <w:rsid w:val="003868D7"/>
    <w:rsid w:val="00387DD2"/>
    <w:rsid w:val="003B184A"/>
    <w:rsid w:val="003B4BDB"/>
    <w:rsid w:val="003F59A4"/>
    <w:rsid w:val="00403F96"/>
    <w:rsid w:val="0040622C"/>
    <w:rsid w:val="004302B6"/>
    <w:rsid w:val="0043344C"/>
    <w:rsid w:val="00434688"/>
    <w:rsid w:val="004401B2"/>
    <w:rsid w:val="00440783"/>
    <w:rsid w:val="00441B7D"/>
    <w:rsid w:val="004458EA"/>
    <w:rsid w:val="00457A31"/>
    <w:rsid w:val="00474625"/>
    <w:rsid w:val="00487E8C"/>
    <w:rsid w:val="004950E4"/>
    <w:rsid w:val="004B4963"/>
    <w:rsid w:val="004C0EE4"/>
    <w:rsid w:val="004F4100"/>
    <w:rsid w:val="005436B0"/>
    <w:rsid w:val="00553D08"/>
    <w:rsid w:val="00574A0D"/>
    <w:rsid w:val="00585B15"/>
    <w:rsid w:val="00587408"/>
    <w:rsid w:val="005B51E6"/>
    <w:rsid w:val="005C4A90"/>
    <w:rsid w:val="005D3835"/>
    <w:rsid w:val="00602CD5"/>
    <w:rsid w:val="00630802"/>
    <w:rsid w:val="00636A66"/>
    <w:rsid w:val="00664F6B"/>
    <w:rsid w:val="006741CD"/>
    <w:rsid w:val="006C7951"/>
    <w:rsid w:val="006D6653"/>
    <w:rsid w:val="00766857"/>
    <w:rsid w:val="007734CD"/>
    <w:rsid w:val="00773DEE"/>
    <w:rsid w:val="007754DA"/>
    <w:rsid w:val="00780ED1"/>
    <w:rsid w:val="00792E07"/>
    <w:rsid w:val="007A4008"/>
    <w:rsid w:val="007A4F4C"/>
    <w:rsid w:val="007B1482"/>
    <w:rsid w:val="007B4EE8"/>
    <w:rsid w:val="007D48D3"/>
    <w:rsid w:val="007D7C50"/>
    <w:rsid w:val="007E3F91"/>
    <w:rsid w:val="008034B2"/>
    <w:rsid w:val="00806987"/>
    <w:rsid w:val="00884144"/>
    <w:rsid w:val="009037F1"/>
    <w:rsid w:val="00921929"/>
    <w:rsid w:val="00952B0F"/>
    <w:rsid w:val="009624D8"/>
    <w:rsid w:val="00981116"/>
    <w:rsid w:val="00982645"/>
    <w:rsid w:val="009936EA"/>
    <w:rsid w:val="00993B94"/>
    <w:rsid w:val="009E622E"/>
    <w:rsid w:val="009F365F"/>
    <w:rsid w:val="00A52EFA"/>
    <w:rsid w:val="00A55224"/>
    <w:rsid w:val="00A63F79"/>
    <w:rsid w:val="00A669D9"/>
    <w:rsid w:val="00AE403F"/>
    <w:rsid w:val="00AF181F"/>
    <w:rsid w:val="00AF1BCD"/>
    <w:rsid w:val="00B05382"/>
    <w:rsid w:val="00B26F33"/>
    <w:rsid w:val="00B62722"/>
    <w:rsid w:val="00B70F6D"/>
    <w:rsid w:val="00B80F33"/>
    <w:rsid w:val="00BB11F2"/>
    <w:rsid w:val="00BD4E3F"/>
    <w:rsid w:val="00BF231E"/>
    <w:rsid w:val="00BF4711"/>
    <w:rsid w:val="00C152CC"/>
    <w:rsid w:val="00C16282"/>
    <w:rsid w:val="00C20197"/>
    <w:rsid w:val="00C27237"/>
    <w:rsid w:val="00C50477"/>
    <w:rsid w:val="00C70B86"/>
    <w:rsid w:val="00CA1F0F"/>
    <w:rsid w:val="00CA6EF0"/>
    <w:rsid w:val="00CE158B"/>
    <w:rsid w:val="00CE1A28"/>
    <w:rsid w:val="00CE3C25"/>
    <w:rsid w:val="00D03D38"/>
    <w:rsid w:val="00D405B7"/>
    <w:rsid w:val="00D41DEC"/>
    <w:rsid w:val="00D47B62"/>
    <w:rsid w:val="00D6227B"/>
    <w:rsid w:val="00D74C27"/>
    <w:rsid w:val="00D82D5A"/>
    <w:rsid w:val="00DB0D62"/>
    <w:rsid w:val="00DB2C8B"/>
    <w:rsid w:val="00DC71A2"/>
    <w:rsid w:val="00DD5101"/>
    <w:rsid w:val="00DE4C61"/>
    <w:rsid w:val="00DF41F3"/>
    <w:rsid w:val="00E0771A"/>
    <w:rsid w:val="00E26885"/>
    <w:rsid w:val="00E33FA9"/>
    <w:rsid w:val="00E44DE6"/>
    <w:rsid w:val="00E46C54"/>
    <w:rsid w:val="00EA406E"/>
    <w:rsid w:val="00EC48BA"/>
    <w:rsid w:val="00ED2D84"/>
    <w:rsid w:val="00EE034F"/>
    <w:rsid w:val="00F02EF5"/>
    <w:rsid w:val="00F0527D"/>
    <w:rsid w:val="00F153FA"/>
    <w:rsid w:val="00F242F5"/>
    <w:rsid w:val="00F3296F"/>
    <w:rsid w:val="00F44213"/>
    <w:rsid w:val="00F96E28"/>
    <w:rsid w:val="00FB1607"/>
    <w:rsid w:val="00FE2B70"/>
    <w:rsid w:val="00FF3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8477"/>
  <w15:docId w15:val="{49E32DA5-D288-3441-810D-B20BC71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B80F33"/>
    <w:pPr>
      <w:spacing w:before="200"/>
      <w:outlineLvl w:val="1"/>
    </w:pPr>
    <w:rPr>
      <w:bCs w:val="0"/>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80F33"/>
    <w:rPr>
      <w:rFonts w:ascii="Helvetica" w:hAnsi="Helvetica"/>
      <w:b/>
      <w:color w:val="BD1F25"/>
      <w:sz w:val="32"/>
      <w:szCs w:val="32"/>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7B4EE8"/>
    <w:pPr>
      <w:tabs>
        <w:tab w:val="right" w:pos="2520"/>
      </w:tabs>
      <w:spacing w:after="0" w:line="240" w:lineRule="auto"/>
      <w:ind w:left="2708" w:hanging="2794"/>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 w:type="character" w:styleId="UnresolvedMention">
    <w:name w:val="Unresolved Mention"/>
    <w:uiPriority w:val="47"/>
    <w:rsid w:val="00D74C27"/>
    <w:rPr>
      <w:color w:val="605E5C"/>
      <w:shd w:val="clear" w:color="auto" w:fill="E1DFDD"/>
    </w:rPr>
  </w:style>
  <w:style w:type="paragraph" w:customStyle="1" w:styleId="Normal1">
    <w:name w:val="Normal1"/>
    <w:rsid w:val="009037F1"/>
    <w:pPr>
      <w:spacing w:after="240" w:line="48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365252403">
      <w:bodyDiv w:val="1"/>
      <w:marLeft w:val="0"/>
      <w:marRight w:val="0"/>
      <w:marTop w:val="0"/>
      <w:marBottom w:val="0"/>
      <w:divBdr>
        <w:top w:val="none" w:sz="0" w:space="0" w:color="auto"/>
        <w:left w:val="none" w:sz="0" w:space="0" w:color="auto"/>
        <w:bottom w:val="none" w:sz="0" w:space="0" w:color="auto"/>
        <w:right w:val="none" w:sz="0" w:space="0" w:color="auto"/>
      </w:divBdr>
      <w:divsChild>
        <w:div w:id="742218566">
          <w:marLeft w:val="0"/>
          <w:marRight w:val="0"/>
          <w:marTop w:val="0"/>
          <w:marBottom w:val="0"/>
          <w:divBdr>
            <w:top w:val="none" w:sz="0" w:space="0" w:color="auto"/>
            <w:left w:val="none" w:sz="0" w:space="0" w:color="auto"/>
            <w:bottom w:val="none" w:sz="0" w:space="0" w:color="auto"/>
            <w:right w:val="none" w:sz="0" w:space="0" w:color="auto"/>
          </w:divBdr>
        </w:div>
        <w:div w:id="501438091">
          <w:marLeft w:val="0"/>
          <w:marRight w:val="0"/>
          <w:marTop w:val="0"/>
          <w:marBottom w:val="0"/>
          <w:divBdr>
            <w:top w:val="none" w:sz="0" w:space="0" w:color="auto"/>
            <w:left w:val="none" w:sz="0" w:space="0" w:color="auto"/>
            <w:bottom w:val="none" w:sz="0" w:space="0" w:color="auto"/>
            <w:right w:val="none" w:sz="0" w:space="0" w:color="auto"/>
          </w:divBdr>
        </w:div>
        <w:div w:id="658995181">
          <w:marLeft w:val="0"/>
          <w:marRight w:val="0"/>
          <w:marTop w:val="0"/>
          <w:marBottom w:val="0"/>
          <w:divBdr>
            <w:top w:val="none" w:sz="0" w:space="0" w:color="auto"/>
            <w:left w:val="none" w:sz="0" w:space="0" w:color="auto"/>
            <w:bottom w:val="none" w:sz="0" w:space="0" w:color="auto"/>
            <w:right w:val="none" w:sz="0" w:space="0" w:color="auto"/>
          </w:divBdr>
        </w:div>
        <w:div w:id="1642231416">
          <w:marLeft w:val="0"/>
          <w:marRight w:val="0"/>
          <w:marTop w:val="0"/>
          <w:marBottom w:val="0"/>
          <w:divBdr>
            <w:top w:val="none" w:sz="0" w:space="0" w:color="auto"/>
            <w:left w:val="none" w:sz="0" w:space="0" w:color="auto"/>
            <w:bottom w:val="none" w:sz="0" w:space="0" w:color="auto"/>
            <w:right w:val="none" w:sz="0" w:space="0" w:color="auto"/>
          </w:divBdr>
        </w:div>
        <w:div w:id="1956133412">
          <w:marLeft w:val="0"/>
          <w:marRight w:val="0"/>
          <w:marTop w:val="0"/>
          <w:marBottom w:val="0"/>
          <w:divBdr>
            <w:top w:val="none" w:sz="0" w:space="0" w:color="auto"/>
            <w:left w:val="none" w:sz="0" w:space="0" w:color="auto"/>
            <w:bottom w:val="none" w:sz="0" w:space="0" w:color="auto"/>
            <w:right w:val="none" w:sz="0" w:space="0" w:color="auto"/>
          </w:divBdr>
        </w:div>
        <w:div w:id="41640805">
          <w:marLeft w:val="0"/>
          <w:marRight w:val="0"/>
          <w:marTop w:val="0"/>
          <w:marBottom w:val="0"/>
          <w:divBdr>
            <w:top w:val="none" w:sz="0" w:space="0" w:color="auto"/>
            <w:left w:val="none" w:sz="0" w:space="0" w:color="auto"/>
            <w:bottom w:val="none" w:sz="0" w:space="0" w:color="auto"/>
            <w:right w:val="none" w:sz="0" w:space="0" w:color="auto"/>
          </w:divBdr>
        </w:div>
        <w:div w:id="901402332">
          <w:marLeft w:val="0"/>
          <w:marRight w:val="0"/>
          <w:marTop w:val="0"/>
          <w:marBottom w:val="0"/>
          <w:divBdr>
            <w:top w:val="none" w:sz="0" w:space="0" w:color="auto"/>
            <w:left w:val="none" w:sz="0" w:space="0" w:color="auto"/>
            <w:bottom w:val="none" w:sz="0" w:space="0" w:color="auto"/>
            <w:right w:val="none" w:sz="0" w:space="0" w:color="auto"/>
          </w:divBdr>
        </w:div>
        <w:div w:id="1848863076">
          <w:marLeft w:val="0"/>
          <w:marRight w:val="0"/>
          <w:marTop w:val="0"/>
          <w:marBottom w:val="0"/>
          <w:divBdr>
            <w:top w:val="none" w:sz="0" w:space="0" w:color="auto"/>
            <w:left w:val="none" w:sz="0" w:space="0" w:color="auto"/>
            <w:bottom w:val="none" w:sz="0" w:space="0" w:color="auto"/>
            <w:right w:val="none" w:sz="0" w:space="0" w:color="auto"/>
          </w:divBdr>
        </w:div>
        <w:div w:id="1029068293">
          <w:marLeft w:val="0"/>
          <w:marRight w:val="0"/>
          <w:marTop w:val="0"/>
          <w:marBottom w:val="0"/>
          <w:divBdr>
            <w:top w:val="none" w:sz="0" w:space="0" w:color="auto"/>
            <w:left w:val="none" w:sz="0" w:space="0" w:color="auto"/>
            <w:bottom w:val="none" w:sz="0" w:space="0" w:color="auto"/>
            <w:right w:val="none" w:sz="0" w:space="0" w:color="auto"/>
          </w:divBdr>
        </w:div>
        <w:div w:id="669259149">
          <w:marLeft w:val="0"/>
          <w:marRight w:val="0"/>
          <w:marTop w:val="0"/>
          <w:marBottom w:val="0"/>
          <w:divBdr>
            <w:top w:val="none" w:sz="0" w:space="0" w:color="auto"/>
            <w:left w:val="none" w:sz="0" w:space="0" w:color="auto"/>
            <w:bottom w:val="none" w:sz="0" w:space="0" w:color="auto"/>
            <w:right w:val="none" w:sz="0" w:space="0" w:color="auto"/>
          </w:divBdr>
        </w:div>
        <w:div w:id="1104693620">
          <w:marLeft w:val="0"/>
          <w:marRight w:val="0"/>
          <w:marTop w:val="0"/>
          <w:marBottom w:val="0"/>
          <w:divBdr>
            <w:top w:val="none" w:sz="0" w:space="0" w:color="auto"/>
            <w:left w:val="none" w:sz="0" w:space="0" w:color="auto"/>
            <w:bottom w:val="none" w:sz="0" w:space="0" w:color="auto"/>
            <w:right w:val="none" w:sz="0" w:space="0" w:color="auto"/>
          </w:divBdr>
        </w:div>
      </w:divsChild>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488254033">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10439854">
      <w:bodyDiv w:val="1"/>
      <w:marLeft w:val="0"/>
      <w:marRight w:val="0"/>
      <w:marTop w:val="0"/>
      <w:marBottom w:val="0"/>
      <w:divBdr>
        <w:top w:val="none" w:sz="0" w:space="0" w:color="auto"/>
        <w:left w:val="none" w:sz="0" w:space="0" w:color="auto"/>
        <w:bottom w:val="none" w:sz="0" w:space="0" w:color="auto"/>
        <w:right w:val="none" w:sz="0" w:space="0" w:color="auto"/>
      </w:divBdr>
      <w:divsChild>
        <w:div w:id="10760849">
          <w:marLeft w:val="0"/>
          <w:marRight w:val="0"/>
          <w:marTop w:val="0"/>
          <w:marBottom w:val="0"/>
          <w:divBdr>
            <w:top w:val="none" w:sz="0" w:space="0" w:color="auto"/>
            <w:left w:val="none" w:sz="0" w:space="0" w:color="auto"/>
            <w:bottom w:val="none" w:sz="0" w:space="0" w:color="auto"/>
            <w:right w:val="none" w:sz="0" w:space="0" w:color="auto"/>
          </w:divBdr>
        </w:div>
        <w:div w:id="415783131">
          <w:marLeft w:val="0"/>
          <w:marRight w:val="0"/>
          <w:marTop w:val="0"/>
          <w:marBottom w:val="0"/>
          <w:divBdr>
            <w:top w:val="none" w:sz="0" w:space="0" w:color="auto"/>
            <w:left w:val="none" w:sz="0" w:space="0" w:color="auto"/>
            <w:bottom w:val="none" w:sz="0" w:space="0" w:color="auto"/>
            <w:right w:val="none" w:sz="0" w:space="0" w:color="auto"/>
          </w:divBdr>
        </w:div>
        <w:div w:id="520779011">
          <w:marLeft w:val="0"/>
          <w:marRight w:val="0"/>
          <w:marTop w:val="0"/>
          <w:marBottom w:val="0"/>
          <w:divBdr>
            <w:top w:val="none" w:sz="0" w:space="0" w:color="auto"/>
            <w:left w:val="none" w:sz="0" w:space="0" w:color="auto"/>
            <w:bottom w:val="none" w:sz="0" w:space="0" w:color="auto"/>
            <w:right w:val="none" w:sz="0" w:space="0" w:color="auto"/>
          </w:divBdr>
        </w:div>
        <w:div w:id="615403683">
          <w:marLeft w:val="0"/>
          <w:marRight w:val="0"/>
          <w:marTop w:val="0"/>
          <w:marBottom w:val="0"/>
          <w:divBdr>
            <w:top w:val="none" w:sz="0" w:space="0" w:color="auto"/>
            <w:left w:val="none" w:sz="0" w:space="0" w:color="auto"/>
            <w:bottom w:val="none" w:sz="0" w:space="0" w:color="auto"/>
            <w:right w:val="none" w:sz="0" w:space="0" w:color="auto"/>
          </w:divBdr>
        </w:div>
        <w:div w:id="618336084">
          <w:marLeft w:val="0"/>
          <w:marRight w:val="0"/>
          <w:marTop w:val="0"/>
          <w:marBottom w:val="0"/>
          <w:divBdr>
            <w:top w:val="none" w:sz="0" w:space="0" w:color="auto"/>
            <w:left w:val="none" w:sz="0" w:space="0" w:color="auto"/>
            <w:bottom w:val="none" w:sz="0" w:space="0" w:color="auto"/>
            <w:right w:val="none" w:sz="0" w:space="0" w:color="auto"/>
          </w:divBdr>
        </w:div>
        <w:div w:id="908423770">
          <w:marLeft w:val="0"/>
          <w:marRight w:val="0"/>
          <w:marTop w:val="0"/>
          <w:marBottom w:val="0"/>
          <w:divBdr>
            <w:top w:val="none" w:sz="0" w:space="0" w:color="auto"/>
            <w:left w:val="none" w:sz="0" w:space="0" w:color="auto"/>
            <w:bottom w:val="none" w:sz="0" w:space="0" w:color="auto"/>
            <w:right w:val="none" w:sz="0" w:space="0" w:color="auto"/>
          </w:divBdr>
        </w:div>
        <w:div w:id="1103453188">
          <w:marLeft w:val="0"/>
          <w:marRight w:val="0"/>
          <w:marTop w:val="0"/>
          <w:marBottom w:val="0"/>
          <w:divBdr>
            <w:top w:val="none" w:sz="0" w:space="0" w:color="auto"/>
            <w:left w:val="none" w:sz="0" w:space="0" w:color="auto"/>
            <w:bottom w:val="none" w:sz="0" w:space="0" w:color="auto"/>
            <w:right w:val="none" w:sz="0" w:space="0" w:color="auto"/>
          </w:divBdr>
        </w:div>
        <w:div w:id="1912889039">
          <w:marLeft w:val="0"/>
          <w:marRight w:val="0"/>
          <w:marTop w:val="0"/>
          <w:marBottom w:val="0"/>
          <w:divBdr>
            <w:top w:val="none" w:sz="0" w:space="0" w:color="auto"/>
            <w:left w:val="none" w:sz="0" w:space="0" w:color="auto"/>
            <w:bottom w:val="none" w:sz="0" w:space="0" w:color="auto"/>
            <w:right w:val="none" w:sz="0" w:space="0" w:color="auto"/>
          </w:divBdr>
        </w:div>
        <w:div w:id="1925992575">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 w:id="1925723215">
      <w:bodyDiv w:val="1"/>
      <w:marLeft w:val="0"/>
      <w:marRight w:val="0"/>
      <w:marTop w:val="0"/>
      <w:marBottom w:val="0"/>
      <w:divBdr>
        <w:top w:val="none" w:sz="0" w:space="0" w:color="auto"/>
        <w:left w:val="none" w:sz="0" w:space="0" w:color="auto"/>
        <w:bottom w:val="none" w:sz="0" w:space="0" w:color="auto"/>
        <w:right w:val="none" w:sz="0" w:space="0" w:color="auto"/>
      </w:divBdr>
      <w:divsChild>
        <w:div w:id="1171679602">
          <w:marLeft w:val="0"/>
          <w:marRight w:val="0"/>
          <w:marTop w:val="0"/>
          <w:marBottom w:val="0"/>
          <w:divBdr>
            <w:top w:val="none" w:sz="0" w:space="0" w:color="auto"/>
            <w:left w:val="none" w:sz="0" w:space="0" w:color="auto"/>
            <w:bottom w:val="none" w:sz="0" w:space="0" w:color="auto"/>
            <w:right w:val="none" w:sz="0" w:space="0" w:color="auto"/>
          </w:divBdr>
        </w:div>
        <w:div w:id="1897546269">
          <w:marLeft w:val="0"/>
          <w:marRight w:val="0"/>
          <w:marTop w:val="0"/>
          <w:marBottom w:val="0"/>
          <w:divBdr>
            <w:top w:val="none" w:sz="0" w:space="0" w:color="auto"/>
            <w:left w:val="none" w:sz="0" w:space="0" w:color="auto"/>
            <w:bottom w:val="none" w:sz="0" w:space="0" w:color="auto"/>
            <w:right w:val="none" w:sz="0" w:space="0" w:color="auto"/>
          </w:divBdr>
        </w:div>
        <w:div w:id="2130467635">
          <w:marLeft w:val="0"/>
          <w:marRight w:val="0"/>
          <w:marTop w:val="0"/>
          <w:marBottom w:val="0"/>
          <w:divBdr>
            <w:top w:val="none" w:sz="0" w:space="0" w:color="auto"/>
            <w:left w:val="none" w:sz="0" w:space="0" w:color="auto"/>
            <w:bottom w:val="none" w:sz="0" w:space="0" w:color="auto"/>
            <w:right w:val="none" w:sz="0" w:space="0" w:color="auto"/>
          </w:divBdr>
        </w:div>
        <w:div w:id="1204515240">
          <w:marLeft w:val="0"/>
          <w:marRight w:val="0"/>
          <w:marTop w:val="0"/>
          <w:marBottom w:val="0"/>
          <w:divBdr>
            <w:top w:val="none" w:sz="0" w:space="0" w:color="auto"/>
            <w:left w:val="none" w:sz="0" w:space="0" w:color="auto"/>
            <w:bottom w:val="none" w:sz="0" w:space="0" w:color="auto"/>
            <w:right w:val="none" w:sz="0" w:space="0" w:color="auto"/>
          </w:divBdr>
        </w:div>
        <w:div w:id="1577520036">
          <w:marLeft w:val="0"/>
          <w:marRight w:val="0"/>
          <w:marTop w:val="0"/>
          <w:marBottom w:val="0"/>
          <w:divBdr>
            <w:top w:val="none" w:sz="0" w:space="0" w:color="auto"/>
            <w:left w:val="none" w:sz="0" w:space="0" w:color="auto"/>
            <w:bottom w:val="none" w:sz="0" w:space="0" w:color="auto"/>
            <w:right w:val="none" w:sz="0" w:space="0" w:color="auto"/>
          </w:divBdr>
        </w:div>
        <w:div w:id="792751805">
          <w:marLeft w:val="0"/>
          <w:marRight w:val="0"/>
          <w:marTop w:val="0"/>
          <w:marBottom w:val="0"/>
          <w:divBdr>
            <w:top w:val="none" w:sz="0" w:space="0" w:color="auto"/>
            <w:left w:val="none" w:sz="0" w:space="0" w:color="auto"/>
            <w:bottom w:val="none" w:sz="0" w:space="0" w:color="auto"/>
            <w:right w:val="none" w:sz="0" w:space="0" w:color="auto"/>
          </w:divBdr>
        </w:div>
        <w:div w:id="1888686780">
          <w:marLeft w:val="0"/>
          <w:marRight w:val="0"/>
          <w:marTop w:val="0"/>
          <w:marBottom w:val="0"/>
          <w:divBdr>
            <w:top w:val="none" w:sz="0" w:space="0" w:color="auto"/>
            <w:left w:val="none" w:sz="0" w:space="0" w:color="auto"/>
            <w:bottom w:val="none" w:sz="0" w:space="0" w:color="auto"/>
            <w:right w:val="none" w:sz="0" w:space="0" w:color="auto"/>
          </w:divBdr>
        </w:div>
        <w:div w:id="1135560795">
          <w:marLeft w:val="0"/>
          <w:marRight w:val="0"/>
          <w:marTop w:val="0"/>
          <w:marBottom w:val="0"/>
          <w:divBdr>
            <w:top w:val="none" w:sz="0" w:space="0" w:color="auto"/>
            <w:left w:val="none" w:sz="0" w:space="0" w:color="auto"/>
            <w:bottom w:val="none" w:sz="0" w:space="0" w:color="auto"/>
            <w:right w:val="none" w:sz="0" w:space="0" w:color="auto"/>
          </w:divBdr>
        </w:div>
        <w:div w:id="1617784642">
          <w:marLeft w:val="0"/>
          <w:marRight w:val="0"/>
          <w:marTop w:val="0"/>
          <w:marBottom w:val="0"/>
          <w:divBdr>
            <w:top w:val="none" w:sz="0" w:space="0" w:color="auto"/>
            <w:left w:val="none" w:sz="0" w:space="0" w:color="auto"/>
            <w:bottom w:val="none" w:sz="0" w:space="0" w:color="auto"/>
            <w:right w:val="none" w:sz="0" w:space="0" w:color="auto"/>
          </w:divBdr>
        </w:div>
        <w:div w:id="1574898365">
          <w:marLeft w:val="0"/>
          <w:marRight w:val="0"/>
          <w:marTop w:val="0"/>
          <w:marBottom w:val="0"/>
          <w:divBdr>
            <w:top w:val="none" w:sz="0" w:space="0" w:color="auto"/>
            <w:left w:val="none" w:sz="0" w:space="0" w:color="auto"/>
            <w:bottom w:val="none" w:sz="0" w:space="0" w:color="auto"/>
            <w:right w:val="none" w:sz="0" w:space="0" w:color="auto"/>
          </w:divBdr>
        </w:div>
        <w:div w:id="1902977509">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acebook.com/OldStonePr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ldstonepres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oldstonepres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dependentpressaward.com/2019distinguishedfavorit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1352-B131-4A43-8B42-F7673DD0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0</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7466</CharactersWithSpaces>
  <SharedDoc>false</SharedDoc>
  <HLinks>
    <vt:vector size="18" baseType="variant">
      <vt:variant>
        <vt:i4>3211314</vt:i4>
      </vt:variant>
      <vt:variant>
        <vt:i4>6</vt:i4>
      </vt:variant>
      <vt:variant>
        <vt:i4>0</vt:i4>
      </vt:variant>
      <vt:variant>
        <vt:i4>5</vt:i4>
      </vt:variant>
      <vt:variant>
        <vt:lpwstr>https://www.facebook.com/OldStonePress/</vt:lpwstr>
      </vt:variant>
      <vt:variant>
        <vt:lpwstr/>
      </vt: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2</cp:revision>
  <cp:lastPrinted>2018-10-31T21:30:00Z</cp:lastPrinted>
  <dcterms:created xsi:type="dcterms:W3CDTF">2019-07-21T18:28:00Z</dcterms:created>
  <dcterms:modified xsi:type="dcterms:W3CDTF">2019-07-21T18:28:00Z</dcterms:modified>
</cp:coreProperties>
</file>