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79C0E" w14:textId="1C85A1B9" w:rsidR="001C69A5" w:rsidRPr="00C3112E" w:rsidRDefault="00A4501F" w:rsidP="00901AB6">
      <w:pPr>
        <w:pStyle w:val="BookInfo"/>
      </w:pPr>
      <w:bookmarkStart w:id="0" w:name="_GoBack"/>
      <w:r>
        <w:rPr>
          <w:noProof/>
        </w:rPr>
        <w:drawing>
          <wp:anchor distT="0" distB="0" distL="114300" distR="114300" simplePos="0" relativeHeight="251658240" behindDoc="0" locked="0" layoutInCell="1" allowOverlap="1" wp14:anchorId="0B09C15F" wp14:editId="469240CB">
            <wp:simplePos x="0" y="0"/>
            <wp:positionH relativeFrom="column">
              <wp:posOffset>4752461</wp:posOffset>
            </wp:positionH>
            <wp:positionV relativeFrom="paragraph">
              <wp:posOffset>-23853</wp:posOffset>
            </wp:positionV>
            <wp:extent cx="1805626" cy="2289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Cincinnati_front cover for TipSheet.jpg"/>
                    <pic:cNvPicPr/>
                  </pic:nvPicPr>
                  <pic:blipFill>
                    <a:blip r:embed="rId8">
                      <a:extLst>
                        <a:ext uri="{28A0092B-C50C-407E-A947-70E740481C1C}">
                          <a14:useLocalDpi xmlns:a14="http://schemas.microsoft.com/office/drawing/2010/main" val="0"/>
                        </a:ext>
                      </a:extLst>
                    </a:blip>
                    <a:stretch>
                      <a:fillRect/>
                    </a:stretch>
                  </pic:blipFill>
                  <pic:spPr>
                    <a:xfrm>
                      <a:off x="0" y="0"/>
                      <a:ext cx="1824818" cy="2313870"/>
                    </a:xfrm>
                    <a:prstGeom prst="rect">
                      <a:avLst/>
                    </a:prstGeom>
                  </pic:spPr>
                </pic:pic>
              </a:graphicData>
            </a:graphic>
            <wp14:sizeRelH relativeFrom="page">
              <wp14:pctWidth>0</wp14:pctWidth>
            </wp14:sizeRelH>
            <wp14:sizeRelV relativeFrom="page">
              <wp14:pctHeight>0</wp14:pctHeight>
            </wp14:sizeRelV>
          </wp:anchor>
        </w:drawing>
      </w:r>
      <w:bookmarkEnd w:id="0"/>
      <w:r w:rsidR="00CA6EF0" w:rsidRPr="00C3112E">
        <w:tab/>
      </w:r>
      <w:r w:rsidR="00A63F79">
        <w:t>Ti</w:t>
      </w:r>
      <w:r w:rsidR="001C69A5">
        <w:t>tle:</w:t>
      </w:r>
      <w:r w:rsidR="001C69A5">
        <w:tab/>
      </w:r>
      <w:bookmarkStart w:id="1" w:name="OLE_LINK1"/>
      <w:bookmarkStart w:id="2" w:name="OLE_LINK2"/>
      <w:bookmarkStart w:id="3" w:name="OLE_LINK9"/>
      <w:r w:rsidR="001C69A5">
        <w:t>An Illustrated History of The Society of</w:t>
      </w:r>
      <w:r w:rsidR="00795298">
        <w:br/>
        <w:t>T</w:t>
      </w:r>
      <w:r w:rsidR="001C69A5">
        <w:t>he Cincinnati in The State of New Jersey</w:t>
      </w:r>
      <w:bookmarkEnd w:id="1"/>
      <w:bookmarkEnd w:id="2"/>
      <w:bookmarkEnd w:id="3"/>
    </w:p>
    <w:p w14:paraId="2A04290C" w14:textId="6ED9950E" w:rsidR="00A63F79" w:rsidRPr="00C3112E" w:rsidRDefault="001C69A5" w:rsidP="00901AB6">
      <w:pPr>
        <w:pStyle w:val="BookInfo"/>
      </w:pPr>
      <w:r>
        <w:tab/>
      </w:r>
      <w:r w:rsidR="00795298">
        <w:t>Subtitle:</w:t>
      </w:r>
    </w:p>
    <w:p w14:paraId="1417A75E" w14:textId="77777777" w:rsidR="00795298" w:rsidRDefault="00A63F79" w:rsidP="00901AB6">
      <w:pPr>
        <w:pStyle w:val="BookInfo"/>
        <w:rPr>
          <w:vertAlign w:val="subscript"/>
        </w:rPr>
      </w:pPr>
      <w:r w:rsidRPr="00C3112E">
        <w:tab/>
        <w:t>A</w:t>
      </w:r>
      <w:r w:rsidR="001C69A5">
        <w:t>uthor(s):</w:t>
      </w:r>
      <w:r w:rsidR="001C69A5">
        <w:tab/>
      </w:r>
      <w:bookmarkStart w:id="4" w:name="OLE_LINK3"/>
      <w:bookmarkStart w:id="5" w:name="OLE_LINK4"/>
      <w:r w:rsidR="001C69A5">
        <w:t>Kelly Loyd Stewart</w:t>
      </w:r>
      <w:bookmarkEnd w:id="4"/>
      <w:bookmarkEnd w:id="5"/>
    </w:p>
    <w:p w14:paraId="40C24A26" w14:textId="7EDC873B" w:rsidR="00A63F79" w:rsidRPr="00795298" w:rsidRDefault="00795298" w:rsidP="00901AB6">
      <w:pPr>
        <w:pStyle w:val="BookInfo"/>
        <w:rPr>
          <w:vertAlign w:val="subscript"/>
        </w:rPr>
      </w:pPr>
      <w:r>
        <w:rPr>
          <w:vertAlign w:val="subscript"/>
        </w:rPr>
        <w:tab/>
      </w:r>
      <w:r>
        <w:t>Publisher:</w:t>
      </w:r>
      <w:r>
        <w:tab/>
      </w:r>
      <w:r w:rsidR="00A63F79" w:rsidRPr="00C3112E">
        <w:t>Old Stone Press</w:t>
      </w:r>
    </w:p>
    <w:p w14:paraId="78A37CA0" w14:textId="77777777" w:rsidR="00A63F79" w:rsidRPr="00C3112E" w:rsidRDefault="00A63F79" w:rsidP="00901AB6">
      <w:pPr>
        <w:pStyle w:val="BookInfo"/>
      </w:pPr>
      <w:r w:rsidRPr="00C3112E">
        <w:tab/>
        <w:t>Imprint:</w:t>
      </w:r>
      <w:r w:rsidRPr="00C3112E">
        <w:tab/>
        <w:t>Old Stone Press</w:t>
      </w:r>
    </w:p>
    <w:p w14:paraId="64362EB5" w14:textId="7419E3EF" w:rsidR="00A63F79" w:rsidRDefault="00403F96" w:rsidP="00901AB6">
      <w:pPr>
        <w:pStyle w:val="BookInfo"/>
      </w:pPr>
      <w:r>
        <w:tab/>
      </w:r>
      <w:r w:rsidR="00630802">
        <w:t>Pub Date:</w:t>
      </w:r>
      <w:r w:rsidR="00630802">
        <w:tab/>
        <w:t>10</w:t>
      </w:r>
      <w:r>
        <w:t>/15</w:t>
      </w:r>
      <w:r w:rsidR="00A63F79">
        <w:t>/16</w:t>
      </w:r>
    </w:p>
    <w:p w14:paraId="68334AFC" w14:textId="6560D6A2" w:rsidR="009F365F" w:rsidRDefault="009F365F" w:rsidP="00901AB6">
      <w:pPr>
        <w:pStyle w:val="BookInfo"/>
      </w:pPr>
      <w:r>
        <w:tab/>
      </w:r>
      <w:r w:rsidRPr="00C3112E">
        <w:t>ISBN13:</w:t>
      </w:r>
      <w:r w:rsidR="00630802">
        <w:tab/>
        <w:t>978-1-938462-09-2</w:t>
      </w:r>
      <w:r>
        <w:t xml:space="preserve"> (hardcover)</w:t>
      </w:r>
    </w:p>
    <w:p w14:paraId="12D08875" w14:textId="6C8B4CA9" w:rsidR="00403F96" w:rsidRPr="00C3112E" w:rsidRDefault="0022497B" w:rsidP="00901AB6">
      <w:pPr>
        <w:pStyle w:val="BookInfo"/>
      </w:pPr>
      <w:r>
        <w:tab/>
        <w:t>Library of Congress:</w:t>
      </w:r>
      <w:r>
        <w:tab/>
      </w:r>
      <w:r w:rsidR="007754DA">
        <w:t>2016950932</w:t>
      </w:r>
    </w:p>
    <w:p w14:paraId="650F9AFC" w14:textId="6065EAE9" w:rsidR="00A63F79" w:rsidRPr="00C3112E" w:rsidRDefault="00A63F79" w:rsidP="00901AB6">
      <w:pPr>
        <w:pStyle w:val="BookInfo"/>
      </w:pPr>
      <w:r w:rsidRPr="00C3112E">
        <w:tab/>
        <w:t>Format:</w:t>
      </w:r>
      <w:r w:rsidR="00795298">
        <w:tab/>
      </w:r>
      <w:r w:rsidR="00630802">
        <w:t>hardcover</w:t>
      </w:r>
    </w:p>
    <w:p w14:paraId="22B9B560" w14:textId="3D8665A9" w:rsidR="00A63F79" w:rsidRPr="00C3112E" w:rsidRDefault="00A63F79" w:rsidP="00901AB6">
      <w:pPr>
        <w:pStyle w:val="BookInfo"/>
      </w:pPr>
      <w:r w:rsidRPr="00C3112E">
        <w:tab/>
        <w:t>Trim Size:</w:t>
      </w:r>
      <w:r w:rsidR="0022497B">
        <w:tab/>
      </w:r>
      <w:r w:rsidR="00630802">
        <w:t>9 X 11-3/8</w:t>
      </w:r>
    </w:p>
    <w:p w14:paraId="496FF911" w14:textId="55EA7D10" w:rsidR="00A63F79" w:rsidRPr="00C3112E" w:rsidRDefault="00A63F79" w:rsidP="00901AB6">
      <w:pPr>
        <w:pStyle w:val="BookInfo"/>
      </w:pPr>
      <w:r w:rsidRPr="00C3112E">
        <w:tab/>
        <w:t>Page Count:</w:t>
      </w:r>
      <w:r w:rsidR="0022497B">
        <w:tab/>
      </w:r>
      <w:r w:rsidR="0008512E">
        <w:t>704</w:t>
      </w:r>
    </w:p>
    <w:p w14:paraId="67B2EF2B" w14:textId="624259D3" w:rsidR="00A63F79" w:rsidRPr="00C3112E" w:rsidRDefault="00A63F79" w:rsidP="00901AB6">
      <w:pPr>
        <w:pStyle w:val="BookInfo"/>
      </w:pPr>
      <w:r w:rsidRPr="00C3112E">
        <w:tab/>
        <w:t>Carton Qty</w:t>
      </w:r>
      <w:r w:rsidR="00EE034F">
        <w:t>.</w:t>
      </w:r>
      <w:r w:rsidRPr="00C3112E">
        <w:t>:</w:t>
      </w:r>
      <w:r w:rsidR="0022497B">
        <w:tab/>
      </w:r>
      <w:r w:rsidR="00EE034F">
        <w:t>single carton corrugated</w:t>
      </w:r>
    </w:p>
    <w:p w14:paraId="568E3756" w14:textId="16C9DA05" w:rsidR="00A63F79" w:rsidRPr="00C3112E" w:rsidRDefault="00A63F79" w:rsidP="00901AB6">
      <w:pPr>
        <w:pStyle w:val="BookInfo"/>
      </w:pPr>
      <w:r w:rsidRPr="00C3112E">
        <w:tab/>
        <w:t>Illustrations:</w:t>
      </w:r>
      <w:r w:rsidR="0022497B">
        <w:tab/>
      </w:r>
      <w:r w:rsidR="002C4D60">
        <w:t>1000+</w:t>
      </w:r>
      <w:r w:rsidR="00EE034F">
        <w:t xml:space="preserve"> B&amp;W photographs</w:t>
      </w:r>
    </w:p>
    <w:p w14:paraId="28EDBB9B" w14:textId="580F509D" w:rsidR="00A63F79" w:rsidRPr="00C3112E" w:rsidRDefault="0022497B" w:rsidP="00901AB6">
      <w:pPr>
        <w:pStyle w:val="BookInfo"/>
      </w:pPr>
      <w:r>
        <w:tab/>
      </w:r>
      <w:r w:rsidR="00A63F79" w:rsidRPr="00C3112E">
        <w:t>Audience:</w:t>
      </w:r>
      <w:r>
        <w:tab/>
      </w:r>
      <w:r w:rsidR="00AE403F">
        <w:t>The Cincinnati Membership</w:t>
      </w:r>
    </w:p>
    <w:p w14:paraId="78FA0738" w14:textId="4BD7E92A" w:rsidR="009F365F" w:rsidRDefault="00A63F79" w:rsidP="00901AB6">
      <w:pPr>
        <w:pStyle w:val="BookInfo"/>
      </w:pPr>
      <w:r w:rsidRPr="00C3112E">
        <w:tab/>
        <w:t>Price:</w:t>
      </w:r>
      <w:r w:rsidR="0022497B">
        <w:tab/>
      </w:r>
      <w:r w:rsidR="00AE403F">
        <w:t>$100.00 Retail (hardcover)</w:t>
      </w:r>
    </w:p>
    <w:p w14:paraId="2AF3F58B" w14:textId="1B34FCB9" w:rsidR="009F365F" w:rsidRPr="00C3112E" w:rsidRDefault="00AE403F" w:rsidP="00901AB6">
      <w:pPr>
        <w:pStyle w:val="BookInfo"/>
      </w:pPr>
      <w:r>
        <w:tab/>
      </w:r>
      <w:r w:rsidR="00795298">
        <w:t>BISAC Category:</w:t>
      </w:r>
      <w:r>
        <w:tab/>
      </w:r>
      <w:r w:rsidR="003745B1">
        <w:t xml:space="preserve">HIS036030 History / Untied States / Revolutionary Period 1775 - </w:t>
      </w:r>
    </w:p>
    <w:p w14:paraId="1C227537" w14:textId="7A3EA3D1" w:rsidR="003745B1" w:rsidRPr="003745B1" w:rsidRDefault="003745B1" w:rsidP="003745B1">
      <w:pPr>
        <w:spacing w:after="0" w:line="240" w:lineRule="auto"/>
        <w:rPr>
          <w:rFonts w:ascii="Times New Roman" w:hAnsi="Times New Roman"/>
          <w:szCs w:val="24"/>
        </w:rPr>
      </w:pPr>
    </w:p>
    <w:p w14:paraId="12ADF4EC" w14:textId="501F84B5" w:rsidR="00A63F79" w:rsidRDefault="00A63F79" w:rsidP="00901AB6">
      <w:pPr>
        <w:pStyle w:val="BookInfo"/>
      </w:pPr>
    </w:p>
    <w:p w14:paraId="3699C399" w14:textId="77777777" w:rsidR="00D47B62" w:rsidRDefault="00CA6EF0" w:rsidP="007B4EE8">
      <w:pPr>
        <w:pStyle w:val="Heading2"/>
      </w:pPr>
      <w:r w:rsidRPr="00C3112E">
        <w:t>Descrip</w:t>
      </w:r>
      <w:r>
        <w:t>tion</w:t>
      </w:r>
    </w:p>
    <w:p w14:paraId="120409F3" w14:textId="0650A7B3" w:rsidR="00BB11F2" w:rsidRDefault="00BB11F2" w:rsidP="00BB11F2">
      <w:bookmarkStart w:id="6" w:name="OLE_LINK5"/>
      <w:bookmarkStart w:id="7" w:name="OLE_LINK6"/>
      <w:r>
        <w:t xml:space="preserve">The Society of the Cincinnati is a vibrant community of fellowship and high purpose, dedicated to the memory of heroes who secured the independence of the United States. We welcome your interest in our unique organization and invite you to learn more about us. </w:t>
      </w:r>
    </w:p>
    <w:p w14:paraId="6EE5F0B8" w14:textId="30135933" w:rsidR="00BB11F2" w:rsidRDefault="00BB11F2" w:rsidP="00BB11F2">
      <w:r>
        <w:t>Established in 1783, as the American War for Independence drew to a close, the Society of the Cincinnati is the oldest private patriotic organization in the United States. The Society is also our nation’s first hereditary organization. The founders of The Society assigned their descendants</w:t>
      </w:r>
      <w:r w:rsidR="00773DEE">
        <w:t xml:space="preserve"> the task of preserving the memory of the patriotic sacrifices that made American liberty a reality. </w:t>
      </w:r>
    </w:p>
    <w:p w14:paraId="11392D3D" w14:textId="52ECCD4F" w:rsidR="00795298" w:rsidRDefault="00773DEE" w:rsidP="00BB11F2">
      <w:r>
        <w:t xml:space="preserve">As members of The Society, we take that task very seriously. Our educational work reaches all parts of the United States. We preserve and provide access to one of the world’s great collections of books and manuscripts illuminating history of the War for Independence and a remarkable collection of art and artifacts illustrating that war and the long history of our organization. These rich public programs are the heart of the American Revolution Institute of the Society of the Cincinnati. </w:t>
      </w:r>
    </w:p>
    <w:p w14:paraId="7E5A31FE" w14:textId="77777777" w:rsidR="00795298" w:rsidRDefault="00795298">
      <w:pPr>
        <w:spacing w:after="0" w:line="240" w:lineRule="auto"/>
      </w:pPr>
      <w:r>
        <w:br w:type="page"/>
      </w:r>
    </w:p>
    <w:p w14:paraId="5F3E4462" w14:textId="37A01797" w:rsidR="00BB11F2" w:rsidRPr="00BB11F2" w:rsidRDefault="00773DEE" w:rsidP="00BB11F2">
      <w:r>
        <w:lastRenderedPageBreak/>
        <w:t>The Society of the Cincinnati and our American Revolution</w:t>
      </w:r>
      <w:r w:rsidR="003140B5">
        <w:t xml:space="preserve"> </w:t>
      </w:r>
      <w:r w:rsidR="004302B6">
        <w:t>Institute are dedicated to pr</w:t>
      </w:r>
      <w:r w:rsidR="00D167A3">
        <w:t>o</w:t>
      </w:r>
      <w:r w:rsidR="004302B6">
        <w:t xml:space="preserve">moting scholarly and popular interest in the extraordinary generation that created our great republic. We encourage you to visit our headquarters in Washington, D.C., use our library, attend a lecture, tour our museum, or view one of our exhibitions. We invite you to join us in honoring our heroes who established our republic and who risked their lives and fortunes to defend the liberties we all enjoy. </w:t>
      </w:r>
    </w:p>
    <w:p w14:paraId="60AFB82C" w14:textId="77777777" w:rsidR="00243B0F" w:rsidRDefault="00CA6EF0" w:rsidP="007B4EE8">
      <w:pPr>
        <w:pStyle w:val="Heading2"/>
      </w:pPr>
      <w:r w:rsidRPr="00C3112E">
        <w:t>Author/Editor</w:t>
      </w:r>
      <w:r>
        <w:t xml:space="preserve"> Bio</w:t>
      </w:r>
    </w:p>
    <w:p w14:paraId="46D4DF3F" w14:textId="25C0B0CE" w:rsidR="003B4BDB" w:rsidRPr="00A21AD3" w:rsidRDefault="003B4BDB" w:rsidP="003B4BDB">
      <w:pPr>
        <w:rPr>
          <w:szCs w:val="24"/>
        </w:rPr>
      </w:pPr>
      <w:r>
        <w:t>Kelly Stewart</w:t>
      </w:r>
      <w:r w:rsidRPr="00A21AD3">
        <w:t xml:space="preserve"> the author of </w:t>
      </w:r>
      <w:r>
        <w:t xml:space="preserve">this book is a past president of the Society of the Cincinnati in the State of New Jersey. He has authored </w:t>
      </w:r>
      <w:r w:rsidRPr="00A21AD3">
        <w:t>several histories of military hereditary societies and books of genealogies. Kelly served as the Membership Chairman of the Society of the Cincinnati in the State of New Jersey for a number of years and has been a member of the membership committee since becoming a hereditary member.</w:t>
      </w:r>
      <w:r w:rsidR="0008512E">
        <w:t xml:space="preserve"> He was the co-chair</w:t>
      </w:r>
      <w:r>
        <w:t>man of the committee to host the Triennial of the Society of the Cincinnati, which was held in Princeton, New Jersey in 2013.</w:t>
      </w:r>
      <w:r w:rsidRPr="00A21AD3">
        <w:t xml:space="preserve"> Using the earlier histories of the New Jersey Society at Anderson House to verify member applications prompted Kelly to bring the history of the society up to date. Ten years of research has gone into this volume. The member biographies are fascinating to read. The rich and colorful lives of these men who share the ideal of service to the nation are filled with examples of dedication and sacrifice to our country. Kelly is indebted to many of his fellow members and the publications committee of the New Jersey Society for their advice and assistance in creating this work.</w:t>
      </w:r>
    </w:p>
    <w:p w14:paraId="612B7A70" w14:textId="77777777" w:rsidR="004F4100" w:rsidRDefault="00CA6EF0" w:rsidP="007B4EE8">
      <w:pPr>
        <w:pStyle w:val="Heading2"/>
      </w:pPr>
      <w:bookmarkStart w:id="8" w:name="OLE_LINK7"/>
      <w:bookmarkStart w:id="9" w:name="OLE_LINK8"/>
      <w:bookmarkEnd w:id="6"/>
      <w:bookmarkEnd w:id="7"/>
      <w:r>
        <w:t>Publicity</w:t>
      </w:r>
    </w:p>
    <w:p w14:paraId="5C050BFA" w14:textId="77777777" w:rsidR="00D03D38" w:rsidRPr="004C0EE4" w:rsidRDefault="00D03D38" w:rsidP="007B4EE8">
      <w:r w:rsidRPr="004C0EE4">
        <w:t>Book signing dates to come</w:t>
      </w:r>
    </w:p>
    <w:p w14:paraId="48A9683C" w14:textId="77777777" w:rsidR="00243B0F" w:rsidRDefault="00CA6EF0" w:rsidP="007B4EE8">
      <w:pPr>
        <w:pStyle w:val="Heading2"/>
      </w:pPr>
      <w:r>
        <w:t>Awards</w:t>
      </w:r>
    </w:p>
    <w:p w14:paraId="2610ADA6" w14:textId="77777777" w:rsidR="004F4100" w:rsidRPr="004C0EE4" w:rsidRDefault="004F4100" w:rsidP="007B4EE8">
      <w:r w:rsidRPr="004C0EE4">
        <w:t xml:space="preserve">Applied </w:t>
      </w:r>
    </w:p>
    <w:p w14:paraId="68E289B3" w14:textId="77777777" w:rsidR="00243B0F" w:rsidRPr="00C3112E" w:rsidRDefault="00CA6EF0" w:rsidP="007B4EE8">
      <w:pPr>
        <w:pStyle w:val="Heading2"/>
      </w:pPr>
      <w:r w:rsidRPr="00C3112E">
        <w:t>Author Appearances</w:t>
      </w:r>
    </w:p>
    <w:p w14:paraId="55C99468" w14:textId="5FBFF271" w:rsidR="00D03D38" w:rsidRPr="007B4EE8" w:rsidRDefault="0008512E" w:rsidP="007B4EE8">
      <w:pPr>
        <w:rPr>
          <w:rFonts w:eastAsia="Arial Unicode MS"/>
        </w:rPr>
      </w:pPr>
      <w:r>
        <w:rPr>
          <w:rFonts w:eastAsia="Arial Unicode MS"/>
        </w:rPr>
        <w:t>Coming Winter of 2017</w:t>
      </w:r>
    </w:p>
    <w:p w14:paraId="314F47B4" w14:textId="77777777" w:rsidR="00243B0F" w:rsidRDefault="00CA6EF0" w:rsidP="007B4EE8">
      <w:pPr>
        <w:pStyle w:val="Heading2"/>
      </w:pPr>
      <w:r>
        <w:t>Distribution</w:t>
      </w:r>
    </w:p>
    <w:p w14:paraId="497E89C6" w14:textId="720486AE" w:rsidR="00D41DEC" w:rsidRPr="00D41DEC" w:rsidRDefault="0008512E" w:rsidP="007B4EE8">
      <w:pPr>
        <w:rPr>
          <w:rFonts w:eastAsia="Arial Unicode MS"/>
        </w:rPr>
      </w:pPr>
      <w:r>
        <w:rPr>
          <w:rFonts w:eastAsia="Arial Unicode MS"/>
        </w:rPr>
        <w:t xml:space="preserve">Private Membership distribution </w:t>
      </w:r>
    </w:p>
    <w:bookmarkEnd w:id="8"/>
    <w:bookmarkEnd w:id="9"/>
    <w:p w14:paraId="29203061" w14:textId="77777777" w:rsidR="00795298" w:rsidRDefault="00795298">
      <w:pPr>
        <w:spacing w:after="0" w:line="240" w:lineRule="auto"/>
        <w:rPr>
          <w:b/>
          <w:color w:val="BD1F25"/>
          <w:szCs w:val="26"/>
        </w:rPr>
      </w:pPr>
      <w:r>
        <w:br w:type="page"/>
      </w:r>
    </w:p>
    <w:p w14:paraId="1678526A" w14:textId="5CBF11F1" w:rsidR="00243B0F" w:rsidRDefault="00CA6EF0" w:rsidP="007B4EE8">
      <w:pPr>
        <w:pStyle w:val="Heading2"/>
      </w:pPr>
      <w:r>
        <w:t>Media Contact</w:t>
      </w:r>
    </w:p>
    <w:p w14:paraId="20FE6C0D" w14:textId="77777777" w:rsidR="00D41DEC" w:rsidRPr="000D7FE0" w:rsidRDefault="00D41DEC" w:rsidP="007B4EE8">
      <w:r w:rsidRPr="000D7FE0">
        <w:t>John Clark, publisher</w:t>
      </w:r>
    </w:p>
    <w:p w14:paraId="5B83E365" w14:textId="77777777" w:rsidR="00D41DEC" w:rsidRPr="000D7FE0" w:rsidRDefault="00D41DEC" w:rsidP="007B4EE8">
      <w:r w:rsidRPr="000D7FE0">
        <w:t>Old Stone Press</w:t>
      </w:r>
    </w:p>
    <w:p w14:paraId="6DB78E21" w14:textId="77777777" w:rsidR="00D41DEC" w:rsidRPr="000D7FE0" w:rsidRDefault="00D41DEC" w:rsidP="007B4EE8">
      <w:r w:rsidRPr="000D7FE0">
        <w:t xml:space="preserve">E: </w:t>
      </w:r>
      <w:hyperlink r:id="rId9" w:history="1">
        <w:r w:rsidRPr="000D7FE0">
          <w:rPr>
            <w:rStyle w:val="Hyperlink"/>
            <w:szCs w:val="24"/>
          </w:rPr>
          <w:t>john@oldstonepress.com</w:t>
        </w:r>
      </w:hyperlink>
    </w:p>
    <w:p w14:paraId="35D46C2B" w14:textId="77777777" w:rsidR="00D41DEC" w:rsidRDefault="00D41DEC" w:rsidP="007B4EE8">
      <w:r w:rsidRPr="000D7FE0">
        <w:t>P: 502.693.1506</w:t>
      </w:r>
    </w:p>
    <w:p w14:paraId="314681EB" w14:textId="77777777" w:rsidR="00D41DEC" w:rsidRDefault="000D7FE0" w:rsidP="007B4EE8">
      <w:r>
        <w:t xml:space="preserve">W: </w:t>
      </w:r>
      <w:hyperlink r:id="rId10" w:history="1">
        <w:r w:rsidR="00DD5101" w:rsidRPr="00EE5697">
          <w:rPr>
            <w:rStyle w:val="Hyperlink"/>
            <w:szCs w:val="24"/>
          </w:rPr>
          <w:t>http://oldstonepress.com/</w:t>
        </w:r>
      </w:hyperlink>
    </w:p>
    <w:p w14:paraId="78F2D51B" w14:textId="77777777" w:rsidR="00243B0F" w:rsidRDefault="00CA6EF0" w:rsidP="007B4EE8">
      <w:pPr>
        <w:pStyle w:val="Heading2"/>
      </w:pPr>
      <w:r>
        <w:t>Marketing Materials</w:t>
      </w:r>
    </w:p>
    <w:p w14:paraId="16E66A9E" w14:textId="77777777" w:rsidR="00243B0F" w:rsidRPr="000D7FE0" w:rsidRDefault="00CA6EF0" w:rsidP="007B4EE8">
      <w:r w:rsidRPr="000D7FE0">
        <w:t>High-resolution cover images are available at oldstonepress.com</w:t>
      </w:r>
    </w:p>
    <w:p w14:paraId="2094E1FA" w14:textId="77777777" w:rsidR="00243B0F" w:rsidRDefault="00CA6EF0" w:rsidP="007B4EE8">
      <w:pPr>
        <w:pStyle w:val="Heading2"/>
      </w:pPr>
      <w:r>
        <w:t>Websites/Social Media Links</w:t>
      </w:r>
    </w:p>
    <w:p w14:paraId="0AADFE9A" w14:textId="3ED35081" w:rsidR="00574A0D" w:rsidRPr="000D7FE0" w:rsidRDefault="00D03D38" w:rsidP="007B4EE8">
      <w:r w:rsidRPr="000D7FE0">
        <w:t xml:space="preserve">Author Website: </w:t>
      </w:r>
      <w:r w:rsidR="006D6653" w:rsidRPr="006D6653">
        <w:t>http://www.societyofthecincinnati.org/</w:t>
      </w:r>
    </w:p>
    <w:p w14:paraId="2160E78B" w14:textId="55B32DA2" w:rsidR="00243B0F" w:rsidRPr="007B4EE8" w:rsidRDefault="00D41DEC" w:rsidP="007B4EE8">
      <w:r w:rsidRPr="000D7FE0">
        <w:t>Facebook</w:t>
      </w:r>
      <w:r w:rsidR="00D03D38" w:rsidRPr="000D7FE0">
        <w:t>:</w:t>
      </w:r>
      <w:r w:rsidR="00057D0A">
        <w:t xml:space="preserve"> </w:t>
      </w:r>
    </w:p>
    <w:sectPr w:rsidR="00243B0F" w:rsidRPr="007B4EE8" w:rsidSect="00243B0F">
      <w:headerReference w:type="default" r:id="rId11"/>
      <w:footerReference w:type="default" r:id="rId12"/>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0E760" w14:textId="77777777" w:rsidR="00126783" w:rsidRDefault="00126783" w:rsidP="007B4EE8">
      <w:r>
        <w:separator/>
      </w:r>
    </w:p>
  </w:endnote>
  <w:endnote w:type="continuationSeparator" w:id="0">
    <w:p w14:paraId="526326C4" w14:textId="77777777" w:rsidR="00126783" w:rsidRDefault="00126783"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3EC2" w14:textId="77777777" w:rsidR="00243B0F" w:rsidRPr="00CF47F0" w:rsidRDefault="00CA6EF0" w:rsidP="007B4EE8">
    <w:r>
      <w:t>TipSheet from Old Stone Press</w:t>
    </w:r>
  </w:p>
  <w:p w14:paraId="7C4A6E1E"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126783">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8AD22" w14:textId="77777777" w:rsidR="00126783" w:rsidRDefault="00126783" w:rsidP="007B4EE8">
      <w:r>
        <w:separator/>
      </w:r>
    </w:p>
  </w:footnote>
  <w:footnote w:type="continuationSeparator" w:id="0">
    <w:p w14:paraId="5C5DE252" w14:textId="77777777" w:rsidR="00126783" w:rsidRDefault="00126783" w:rsidP="007B4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059E" w14:textId="77777777" w:rsidR="00243B0F" w:rsidRDefault="00553D08" w:rsidP="007B4EE8">
    <w:pPr>
      <w:pStyle w:val="Header"/>
    </w:pPr>
    <w:r>
      <w:rPr>
        <w:noProof/>
      </w:rPr>
      <w:drawing>
        <wp:anchor distT="0" distB="0" distL="114300" distR="114300" simplePos="0" relativeHeight="251658752" behindDoc="0" locked="0" layoutInCell="1" allowOverlap="1" wp14:anchorId="3907F392" wp14:editId="0117F0F3">
          <wp:simplePos x="0" y="0"/>
          <wp:positionH relativeFrom="column">
            <wp:posOffset>4813300</wp:posOffset>
          </wp:positionH>
          <wp:positionV relativeFrom="paragraph">
            <wp:posOffset>-41910</wp:posOffset>
          </wp:positionV>
          <wp:extent cx="1694180" cy="4508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2" distB="4294967292" distL="114300" distR="114300" simplePos="0" relativeHeight="251657728" behindDoc="0" locked="0" layoutInCell="1" allowOverlap="1" wp14:anchorId="0E8343A4" wp14:editId="5CC6A83E">
              <wp:simplePos x="0" y="0"/>
              <wp:positionH relativeFrom="column">
                <wp:posOffset>-113665</wp:posOffset>
              </wp:positionH>
              <wp:positionV relativeFrom="paragraph">
                <wp:posOffset>571499</wp:posOffset>
              </wp:positionV>
              <wp:extent cx="6629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0FFDDDB" id="Straight Connector 2" o:spid="_x0000_s1026" style="position:absolute;z-index:25165772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margin;mso-height-relative:page" from="-8.95pt,45pt" to="51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&#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4C314AAC" wp14:editId="1A0A791C">
          <wp:simplePos x="0" y="0"/>
          <wp:positionH relativeFrom="column">
            <wp:posOffset>-114300</wp:posOffset>
          </wp:positionH>
          <wp:positionV relativeFrom="paragraph">
            <wp:posOffset>-111760</wp:posOffset>
          </wp:positionV>
          <wp:extent cx="2046605" cy="571500"/>
          <wp:effectExtent l="0" t="0" r="0" b="0"/>
          <wp:wrapNone/>
          <wp:docPr id="1" name="Picture 0" descr="Screen Shot 2013-07-25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48"/>
    <w:rsid w:val="00037ED8"/>
    <w:rsid w:val="00057D0A"/>
    <w:rsid w:val="00067FF1"/>
    <w:rsid w:val="0008512E"/>
    <w:rsid w:val="000B26F7"/>
    <w:rsid w:val="000C17C6"/>
    <w:rsid w:val="000C32C7"/>
    <w:rsid w:val="000D7FE0"/>
    <w:rsid w:val="00126783"/>
    <w:rsid w:val="00155174"/>
    <w:rsid w:val="001774E8"/>
    <w:rsid w:val="001A7096"/>
    <w:rsid w:val="001C354C"/>
    <w:rsid w:val="001C69A5"/>
    <w:rsid w:val="001E5F48"/>
    <w:rsid w:val="0022497B"/>
    <w:rsid w:val="00243B0F"/>
    <w:rsid w:val="002C1893"/>
    <w:rsid w:val="002C4D60"/>
    <w:rsid w:val="003140B5"/>
    <w:rsid w:val="003708A1"/>
    <w:rsid w:val="003745B1"/>
    <w:rsid w:val="003868D7"/>
    <w:rsid w:val="003B184A"/>
    <w:rsid w:val="003B4BDB"/>
    <w:rsid w:val="003F59A4"/>
    <w:rsid w:val="00403F96"/>
    <w:rsid w:val="004302B6"/>
    <w:rsid w:val="00474625"/>
    <w:rsid w:val="00480D11"/>
    <w:rsid w:val="00487E8C"/>
    <w:rsid w:val="004C0EE4"/>
    <w:rsid w:val="004F4100"/>
    <w:rsid w:val="00551C02"/>
    <w:rsid w:val="00553D08"/>
    <w:rsid w:val="00574A0D"/>
    <w:rsid w:val="00630802"/>
    <w:rsid w:val="006741CD"/>
    <w:rsid w:val="006D6653"/>
    <w:rsid w:val="00766857"/>
    <w:rsid w:val="007734CD"/>
    <w:rsid w:val="00773DEE"/>
    <w:rsid w:val="007754DA"/>
    <w:rsid w:val="00792E07"/>
    <w:rsid w:val="00795298"/>
    <w:rsid w:val="007A4F4C"/>
    <w:rsid w:val="007B4EE8"/>
    <w:rsid w:val="007E3F91"/>
    <w:rsid w:val="008034B2"/>
    <w:rsid w:val="00806987"/>
    <w:rsid w:val="00884144"/>
    <w:rsid w:val="00901AB6"/>
    <w:rsid w:val="00921929"/>
    <w:rsid w:val="009430D1"/>
    <w:rsid w:val="009624D8"/>
    <w:rsid w:val="009936EA"/>
    <w:rsid w:val="00993B94"/>
    <w:rsid w:val="009F365F"/>
    <w:rsid w:val="00A11AF2"/>
    <w:rsid w:val="00A4501F"/>
    <w:rsid w:val="00A52EFA"/>
    <w:rsid w:val="00A63F79"/>
    <w:rsid w:val="00AE403F"/>
    <w:rsid w:val="00B05382"/>
    <w:rsid w:val="00B70F6D"/>
    <w:rsid w:val="00BB11F2"/>
    <w:rsid w:val="00BC1A80"/>
    <w:rsid w:val="00BF231E"/>
    <w:rsid w:val="00BF4711"/>
    <w:rsid w:val="00C16282"/>
    <w:rsid w:val="00CA6EF0"/>
    <w:rsid w:val="00CE1A28"/>
    <w:rsid w:val="00D03D38"/>
    <w:rsid w:val="00D167A3"/>
    <w:rsid w:val="00D41DEC"/>
    <w:rsid w:val="00D47B62"/>
    <w:rsid w:val="00D6227B"/>
    <w:rsid w:val="00DD5101"/>
    <w:rsid w:val="00E33FA9"/>
    <w:rsid w:val="00E44DE6"/>
    <w:rsid w:val="00EC48BA"/>
    <w:rsid w:val="00EE034F"/>
    <w:rsid w:val="00F0527D"/>
    <w:rsid w:val="00F3296F"/>
    <w:rsid w:val="00FB160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446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unhideWhenUsed/>
    <w:qFormat/>
    <w:rsid w:val="0022497B"/>
    <w:pPr>
      <w:spacing w:before="200"/>
      <w:outlineLvl w:val="1"/>
    </w:pPr>
    <w:rPr>
      <w:bCs w:val="0"/>
      <w:sz w:val="24"/>
      <w:szCs w:val="26"/>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2497B"/>
    <w:rPr>
      <w:rFonts w:ascii="Helvetica" w:hAnsi="Helvetica"/>
      <w:b/>
      <w:color w:val="BD1F25"/>
      <w:sz w:val="24"/>
      <w:szCs w:val="26"/>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901AB6"/>
    <w:pPr>
      <w:tabs>
        <w:tab w:val="right" w:pos="1980"/>
      </w:tabs>
      <w:spacing w:after="0" w:line="240" w:lineRule="auto"/>
      <w:ind w:left="2250" w:hanging="2336"/>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styleId="NoSpacing">
    <w:name w:val="No Spacing"/>
    <w:uiPriority w:val="1"/>
    <w:qFormat/>
    <w:rsid w:val="003B4BDB"/>
    <w:rPr>
      <w:rFonts w:eastAsia="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ohn@oldstonepress.com" TargetMode="External"/><Relationship Id="rId10" Type="http://schemas.openxmlformats.org/officeDocument/2006/relationships/hyperlink" Target="http://oldstone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7192-D1AB-1748-9274-62E4AEB4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HD:Users:John:Downloads:OSP TipSheet v3.dotx</Template>
  <TotalTime>1</TotalTime>
  <Pages>3</Pages>
  <Words>584</Words>
  <Characters>3335</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Description</vt:lpstr>
      <vt:lpstr>    Author/Editor Bio</vt:lpstr>
      <vt:lpstr>    Publicity</vt:lpstr>
      <vt:lpstr>    Awards</vt:lpstr>
      <vt:lpstr>    Author Appearances</vt:lpstr>
      <vt:lpstr>    Distribution</vt:lpstr>
      <vt:lpstr>    Media Contact</vt:lpstr>
      <vt:lpstr>    Marketing Materials</vt:lpstr>
      <vt:lpstr>    Websites/Social Media Links</vt:lpstr>
    </vt:vector>
  </TitlesOfParts>
  <Company>davesharpedotcom</Company>
  <LinksUpToDate>false</LinksUpToDate>
  <CharactersWithSpaces>3912</CharactersWithSpaces>
  <SharedDoc>false</SharedDoc>
  <HLinks>
    <vt:vector size="18" baseType="variant">
      <vt:variant>
        <vt:i4>65545</vt:i4>
      </vt:variant>
      <vt:variant>
        <vt:i4>6</vt:i4>
      </vt:variant>
      <vt:variant>
        <vt:i4>0</vt:i4>
      </vt:variant>
      <vt:variant>
        <vt:i4>5</vt:i4>
      </vt:variant>
      <vt:variant>
        <vt:lpwstr>https://www.facebook.com/UberAlles9781938462252/</vt:lpwstr>
      </vt:variant>
      <vt:variant>
        <vt:lpwstr/>
      </vt:variant>
      <vt:variant>
        <vt:i4>5374067</vt:i4>
      </vt:variant>
      <vt:variant>
        <vt:i4>3</vt:i4>
      </vt:variant>
      <vt:variant>
        <vt:i4>0</vt:i4>
      </vt:variant>
      <vt:variant>
        <vt:i4>5</vt:i4>
      </vt:variant>
      <vt:variant>
        <vt:lpwstr>http://oldstonepress.com/</vt:lpwstr>
      </vt:variant>
      <vt:variant>
        <vt:lpwstr/>
      </vt:variant>
      <vt:variant>
        <vt:i4>7667762</vt:i4>
      </vt:variant>
      <vt:variant>
        <vt:i4>0</vt:i4>
      </vt:variant>
      <vt:variant>
        <vt:i4>0</vt:i4>
      </vt:variant>
      <vt:variant>
        <vt:i4>5</vt:i4>
      </vt:variant>
      <vt:variant>
        <vt:lpwstr>mailto:john@oldstonepress.com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2014-07-28T15:22:00Z</cp:lastPrinted>
  <dcterms:created xsi:type="dcterms:W3CDTF">2016-12-08T18:08:00Z</dcterms:created>
  <dcterms:modified xsi:type="dcterms:W3CDTF">2016-12-08T18:08:00Z</dcterms:modified>
</cp:coreProperties>
</file>